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48" w:type="dxa"/>
        <w:tblInd w:w="-324" w:type="dxa"/>
        <w:tblLook w:val="04A0" w:firstRow="1" w:lastRow="0" w:firstColumn="1" w:lastColumn="0" w:noHBand="0" w:noVBand="1"/>
      </w:tblPr>
      <w:tblGrid>
        <w:gridCol w:w="2797"/>
        <w:gridCol w:w="5761"/>
        <w:gridCol w:w="2690"/>
      </w:tblGrid>
      <w:tr w:rsidR="00ED1DE9" w:rsidRPr="000B2683" w:rsidTr="00153552">
        <w:trPr>
          <w:trHeight w:val="2719"/>
        </w:trPr>
        <w:tc>
          <w:tcPr>
            <w:tcW w:w="2797" w:type="dxa"/>
            <w:shd w:val="clear" w:color="auto" w:fill="auto"/>
          </w:tcPr>
          <w:p w:rsidR="00ED1DE9" w:rsidRDefault="00ED1DE9" w:rsidP="00D20679">
            <w:r>
              <w:rPr>
                <w:noProof/>
              </w:rPr>
              <w:t xml:space="preserve">        </w:t>
            </w:r>
            <w:r w:rsidR="00D20679">
              <w:rPr>
                <w:rFonts w:ascii="Calibri" w:hAnsi="Calibri"/>
                <w:noProof/>
                <w:sz w:val="28"/>
                <w:szCs w:val="28"/>
              </w:rPr>
              <w:drawing>
                <wp:inline distT="0" distB="0" distL="0" distR="0">
                  <wp:extent cx="1200844" cy="1266825"/>
                  <wp:effectExtent l="19050" t="0" r="0" b="0"/>
                  <wp:docPr id="5" name="Picture 3" descr="C:\Users\hilary_kluger\AppData\Local\Microsoft\Windows\Temporary Internet Files\Content.IE5\8OIHH90V\MC9003614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lary_kluger\AppData\Local\Microsoft\Windows\Temporary Internet Files\Content.IE5\8OIHH90V\MC900361472[1].wmf"/>
                          <pic:cNvPicPr>
                            <a:picLocks noChangeAspect="1" noChangeArrowheads="1"/>
                          </pic:cNvPicPr>
                        </pic:nvPicPr>
                        <pic:blipFill>
                          <a:blip r:embed="rId8" cstate="print"/>
                          <a:srcRect/>
                          <a:stretch>
                            <a:fillRect/>
                          </a:stretch>
                        </pic:blipFill>
                        <pic:spPr bwMode="auto">
                          <a:xfrm>
                            <a:off x="0" y="0"/>
                            <a:ext cx="1200844" cy="1266825"/>
                          </a:xfrm>
                          <a:prstGeom prst="rect">
                            <a:avLst/>
                          </a:prstGeom>
                          <a:noFill/>
                          <a:ln w="9525">
                            <a:noFill/>
                            <a:miter lim="800000"/>
                            <a:headEnd/>
                            <a:tailEnd/>
                          </a:ln>
                        </pic:spPr>
                      </pic:pic>
                    </a:graphicData>
                  </a:graphic>
                </wp:inline>
              </w:drawing>
            </w:r>
          </w:p>
        </w:tc>
        <w:tc>
          <w:tcPr>
            <w:tcW w:w="5761" w:type="dxa"/>
            <w:shd w:val="clear" w:color="auto" w:fill="auto"/>
          </w:tcPr>
          <w:p w:rsidR="00ED1DE9" w:rsidRPr="00ED5765" w:rsidRDefault="00A04786" w:rsidP="00153552">
            <w:pPr>
              <w:spacing w:line="276" w:lineRule="auto"/>
              <w:jc w:val="center"/>
              <w:rPr>
                <w:rFonts w:ascii="Copperplate Gothic Bold" w:hAnsi="Copperplate Gothic Bold"/>
                <w:sz w:val="40"/>
                <w:szCs w:val="40"/>
              </w:rPr>
            </w:pPr>
            <w:r>
              <w:rPr>
                <w:rFonts w:ascii="Copperplate Gothic Bold" w:hAnsi="Copperplate Gothic Bold"/>
                <w:sz w:val="40"/>
                <w:szCs w:val="40"/>
              </w:rPr>
              <w:t>US</w:t>
            </w:r>
            <w:r w:rsidR="00ED1DE9" w:rsidRPr="00ED5765">
              <w:rPr>
                <w:rFonts w:ascii="Copperplate Gothic Bold" w:hAnsi="Copperplate Gothic Bold"/>
                <w:sz w:val="40"/>
                <w:szCs w:val="40"/>
              </w:rPr>
              <w:t xml:space="preserve"> HISTORY</w:t>
            </w:r>
          </w:p>
          <w:p w:rsidR="00ED1DE9" w:rsidRPr="00E83016" w:rsidRDefault="00ED1DE9" w:rsidP="00153552">
            <w:pPr>
              <w:jc w:val="center"/>
              <w:rPr>
                <w:rFonts w:ascii="Copperplate Gothic Bold" w:hAnsi="Copperplate Gothic Bold"/>
                <w:sz w:val="32"/>
                <w:szCs w:val="36"/>
              </w:rPr>
            </w:pPr>
            <w:r w:rsidRPr="00E83016">
              <w:rPr>
                <w:rFonts w:ascii="Copperplate Gothic Bold" w:hAnsi="Copperplate Gothic Bold"/>
                <w:sz w:val="32"/>
                <w:szCs w:val="36"/>
              </w:rPr>
              <w:t>WATSONVILLE HIGH SCHOOL</w:t>
            </w:r>
          </w:p>
          <w:p w:rsidR="00ED1DE9" w:rsidRPr="00CA21CB" w:rsidRDefault="00ED1DE9" w:rsidP="00153552">
            <w:pPr>
              <w:jc w:val="center"/>
              <w:rPr>
                <w:rFonts w:ascii="Copperplate Gothic Bold" w:hAnsi="Copperplate Gothic Bold"/>
                <w:sz w:val="28"/>
                <w:szCs w:val="36"/>
              </w:rPr>
            </w:pPr>
          </w:p>
          <w:p w:rsidR="00ED1DE9" w:rsidRDefault="00511D2F" w:rsidP="00153552">
            <w:pPr>
              <w:jc w:val="center"/>
              <w:rPr>
                <w:rFonts w:ascii="Copperplate Gothic Bold" w:hAnsi="Copperplate Gothic Bold"/>
                <w:sz w:val="28"/>
                <w:szCs w:val="28"/>
              </w:rPr>
            </w:pPr>
            <w:r>
              <w:rPr>
                <w:rFonts w:ascii="Copperplate Gothic Bold" w:hAnsi="Copperplate Gothic Bold"/>
                <w:sz w:val="28"/>
                <w:szCs w:val="28"/>
              </w:rPr>
              <w:t>2015-16</w:t>
            </w:r>
            <w:r w:rsidR="00ED1DE9" w:rsidRPr="000B2683">
              <w:rPr>
                <w:rFonts w:ascii="Copperplate Gothic Bold" w:hAnsi="Copperplate Gothic Bold"/>
                <w:sz w:val="28"/>
                <w:szCs w:val="28"/>
              </w:rPr>
              <w:t>—</w:t>
            </w:r>
            <w:r w:rsidR="00ED1DE9">
              <w:rPr>
                <w:rFonts w:ascii="Copperplate Gothic Bold" w:hAnsi="Copperplate Gothic Bold"/>
                <w:sz w:val="28"/>
                <w:szCs w:val="28"/>
              </w:rPr>
              <w:t xml:space="preserve">Ms. </w:t>
            </w:r>
            <w:r w:rsidR="00647F76">
              <w:rPr>
                <w:rFonts w:ascii="Copperplate Gothic Bold" w:hAnsi="Copperplate Gothic Bold"/>
                <w:sz w:val="28"/>
                <w:szCs w:val="28"/>
              </w:rPr>
              <w:t>MacLean</w:t>
            </w:r>
            <w:r w:rsidR="00A04786">
              <w:rPr>
                <w:rFonts w:ascii="Copperplate Gothic Bold" w:hAnsi="Copperplate Gothic Bold"/>
                <w:sz w:val="28"/>
                <w:szCs w:val="28"/>
              </w:rPr>
              <w:t xml:space="preserve">—Room </w:t>
            </w:r>
            <w:r w:rsidR="00647F76">
              <w:rPr>
                <w:rFonts w:ascii="Copperplate Gothic Bold" w:hAnsi="Copperplate Gothic Bold"/>
                <w:sz w:val="28"/>
                <w:szCs w:val="28"/>
              </w:rPr>
              <w:t>8</w:t>
            </w:r>
          </w:p>
          <w:p w:rsidR="00CD23BA" w:rsidRDefault="00E34FEA" w:rsidP="00D20679">
            <w:pPr>
              <w:jc w:val="center"/>
              <w:rPr>
                <w:rFonts w:ascii="Calibri" w:hAnsi="Calibri"/>
                <w:sz w:val="28"/>
                <w:szCs w:val="28"/>
              </w:rPr>
            </w:pPr>
            <w:hyperlink r:id="rId9" w:history="1">
              <w:r w:rsidR="00647F76" w:rsidRPr="006B1C21">
                <w:rPr>
                  <w:rStyle w:val="Hyperlink"/>
                  <w:rFonts w:ascii="Calibri" w:hAnsi="Calibri"/>
                  <w:sz w:val="28"/>
                  <w:szCs w:val="28"/>
                </w:rPr>
                <w:t>christina_maclean@pvusd.net</w:t>
              </w:r>
            </w:hyperlink>
            <w:r w:rsidR="00CD23BA">
              <w:rPr>
                <w:rFonts w:ascii="Calibri" w:hAnsi="Calibri"/>
                <w:sz w:val="28"/>
                <w:szCs w:val="28"/>
              </w:rPr>
              <w:t xml:space="preserve"> </w:t>
            </w:r>
          </w:p>
          <w:p w:rsidR="00511D2F" w:rsidRDefault="00511D2F" w:rsidP="00D20679">
            <w:pPr>
              <w:jc w:val="center"/>
              <w:rPr>
                <w:rFonts w:ascii="Calibri" w:hAnsi="Calibri"/>
                <w:sz w:val="28"/>
                <w:szCs w:val="28"/>
              </w:rPr>
            </w:pPr>
            <w:r>
              <w:rPr>
                <w:rFonts w:ascii="Calibri" w:hAnsi="Calibri"/>
                <w:sz w:val="28"/>
                <w:szCs w:val="28"/>
              </w:rPr>
              <w:t>510-414-6282</w:t>
            </w:r>
          </w:p>
          <w:p w:rsidR="00ED1DE9" w:rsidRPr="000950AB" w:rsidRDefault="00ED1DE9" w:rsidP="00D20679">
            <w:pPr>
              <w:jc w:val="center"/>
              <w:rPr>
                <w:rFonts w:ascii="Calibri" w:hAnsi="Calibri"/>
                <w:sz w:val="28"/>
                <w:szCs w:val="28"/>
              </w:rPr>
            </w:pPr>
          </w:p>
        </w:tc>
        <w:tc>
          <w:tcPr>
            <w:tcW w:w="2690" w:type="dxa"/>
            <w:shd w:val="clear" w:color="auto" w:fill="auto"/>
          </w:tcPr>
          <w:p w:rsidR="00ED1DE9" w:rsidRPr="000B2683" w:rsidRDefault="00ED1DE9" w:rsidP="00153552">
            <w:pPr>
              <w:rPr>
                <w:rFonts w:ascii="Copperplate Gothic Bold" w:hAnsi="Copperplate Gothic Bold"/>
                <w:sz w:val="28"/>
                <w:szCs w:val="28"/>
              </w:rPr>
            </w:pPr>
          </w:p>
          <w:p w:rsidR="00ED1DE9" w:rsidRPr="000B2683" w:rsidRDefault="00A04786" w:rsidP="00153552">
            <w:pPr>
              <w:jc w:val="center"/>
              <w:rPr>
                <w:rFonts w:ascii="Copperplate Gothic Bold" w:hAnsi="Copperplate Gothic Bold"/>
                <w:sz w:val="28"/>
                <w:szCs w:val="28"/>
              </w:rPr>
            </w:pPr>
            <w:r>
              <w:rPr>
                <w:noProof/>
              </w:rPr>
              <w:drawing>
                <wp:anchor distT="0" distB="0" distL="114300" distR="114300" simplePos="0" relativeHeight="251657728" behindDoc="0" locked="0" layoutInCell="1" allowOverlap="1">
                  <wp:simplePos x="0" y="0"/>
                  <wp:positionH relativeFrom="margin">
                    <wp:align>center</wp:align>
                  </wp:positionH>
                  <wp:positionV relativeFrom="margin">
                    <wp:align>top</wp:align>
                  </wp:positionV>
                  <wp:extent cx="1408430" cy="1263015"/>
                  <wp:effectExtent l="19050" t="0" r="127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408430" cy="1263015"/>
                          </a:xfrm>
                          <a:prstGeom prst="rect">
                            <a:avLst/>
                          </a:prstGeom>
                          <a:noFill/>
                          <a:ln w="9525">
                            <a:noFill/>
                            <a:miter lim="800000"/>
                            <a:headEnd/>
                            <a:tailEnd/>
                          </a:ln>
                        </pic:spPr>
                      </pic:pic>
                    </a:graphicData>
                  </a:graphic>
                </wp:anchor>
              </w:drawing>
            </w:r>
          </w:p>
        </w:tc>
      </w:tr>
    </w:tbl>
    <w:p w:rsidR="002B0724" w:rsidRPr="00E12BB1" w:rsidRDefault="002B0724" w:rsidP="002B0724">
      <w:pPr>
        <w:outlineLvl w:val="0"/>
        <w:rPr>
          <w:rFonts w:ascii="Cambria" w:hAnsi="Cambria"/>
          <w:b/>
          <w:u w:val="single"/>
        </w:rPr>
      </w:pPr>
      <w:r w:rsidRPr="00E12BB1">
        <w:rPr>
          <w:rFonts w:ascii="Cambria" w:hAnsi="Cambria"/>
          <w:b/>
          <w:u w:val="single"/>
        </w:rPr>
        <w:t>Course Description</w:t>
      </w:r>
    </w:p>
    <w:p w:rsidR="002B0724" w:rsidRPr="00E12BB1" w:rsidRDefault="00A04786" w:rsidP="002B0724">
      <w:pPr>
        <w:widowControl w:val="0"/>
        <w:autoSpaceDE w:val="0"/>
        <w:autoSpaceDN w:val="0"/>
        <w:adjustRightInd w:val="0"/>
        <w:jc w:val="both"/>
        <w:rPr>
          <w:rFonts w:ascii="Cambria" w:hAnsi="Cambria" w:cs="Arial"/>
        </w:rPr>
      </w:pPr>
      <w:r>
        <w:rPr>
          <w:rFonts w:ascii="Cambria" w:hAnsi="Cambria"/>
        </w:rPr>
        <w:t>U.S.</w:t>
      </w:r>
      <w:r w:rsidR="00B5061A" w:rsidRPr="00E12BB1">
        <w:rPr>
          <w:rFonts w:ascii="Cambria" w:hAnsi="Cambria"/>
        </w:rPr>
        <w:t xml:space="preserve"> History</w:t>
      </w:r>
      <w:r w:rsidR="002B0724" w:rsidRPr="00E12BB1">
        <w:rPr>
          <w:rFonts w:ascii="Cambria" w:hAnsi="Cambria"/>
        </w:rPr>
        <w:t xml:space="preserve"> is a required course to be taken in the 1</w:t>
      </w:r>
      <w:r>
        <w:rPr>
          <w:rFonts w:ascii="Cambria" w:hAnsi="Cambria"/>
        </w:rPr>
        <w:t>1</w:t>
      </w:r>
      <w:r w:rsidR="002B0724" w:rsidRPr="00E12BB1">
        <w:rPr>
          <w:rFonts w:ascii="Cambria" w:hAnsi="Cambria"/>
          <w:vertAlign w:val="superscript"/>
        </w:rPr>
        <w:t>th</w:t>
      </w:r>
      <w:r w:rsidR="002B0724" w:rsidRPr="00E12BB1">
        <w:rPr>
          <w:rFonts w:ascii="Cambria" w:hAnsi="Cambria"/>
        </w:rPr>
        <w:t xml:space="preserve"> grade designed to meet the “A-G” requirements for UC/CSU</w:t>
      </w:r>
      <w:r w:rsidR="00752647" w:rsidRPr="00E12BB1">
        <w:rPr>
          <w:rFonts w:ascii="Cambria" w:hAnsi="Cambria"/>
        </w:rPr>
        <w:t xml:space="preserve">; it </w:t>
      </w:r>
      <w:r w:rsidR="00752647" w:rsidRPr="00E12BB1">
        <w:rPr>
          <w:rFonts w:ascii="Cambria" w:hAnsi="Cambria" w:cs="Arial"/>
        </w:rPr>
        <w:t xml:space="preserve">follows the California State Standards for </w:t>
      </w:r>
      <w:r>
        <w:rPr>
          <w:rFonts w:ascii="Cambria" w:hAnsi="Cambria" w:cs="Arial"/>
        </w:rPr>
        <w:t>United States</w:t>
      </w:r>
      <w:r w:rsidR="00752647" w:rsidRPr="00E12BB1">
        <w:rPr>
          <w:rFonts w:ascii="Cambria" w:hAnsi="Cambria" w:cs="Arial"/>
        </w:rPr>
        <w:t xml:space="preserve"> History</w:t>
      </w:r>
      <w:r w:rsidR="00511D2F">
        <w:rPr>
          <w:rFonts w:ascii="Cambria" w:hAnsi="Cambria" w:cs="Arial"/>
        </w:rPr>
        <w:t xml:space="preserve"> along with California Common Core Standards</w:t>
      </w:r>
      <w:r w:rsidR="00752647" w:rsidRPr="00E12BB1">
        <w:rPr>
          <w:rFonts w:ascii="Cambria" w:hAnsi="Cambria" w:cs="Arial"/>
        </w:rPr>
        <w:t>.</w:t>
      </w:r>
      <w:r w:rsidR="002B0724" w:rsidRPr="00E12BB1">
        <w:rPr>
          <w:rFonts w:ascii="Cambria" w:hAnsi="Cambria"/>
        </w:rPr>
        <w:t xml:space="preserve"> </w:t>
      </w:r>
      <w:r>
        <w:rPr>
          <w:rFonts w:ascii="Cambria" w:hAnsi="Cambria" w:cs="Arial"/>
        </w:rPr>
        <w:t>In this course, students will learn about major historical events that have shaped our country.</w:t>
      </w:r>
      <w:r w:rsidR="00D502F2">
        <w:rPr>
          <w:rFonts w:ascii="Cambria" w:hAnsi="Cambria" w:cs="Arial"/>
        </w:rPr>
        <w:t xml:space="preserve">  Our lens will be through the question “What does it mean to be an American?”  Students will also be meeting new common core technology standards, using chromebook laptops weekly.</w:t>
      </w:r>
    </w:p>
    <w:p w:rsidR="00ED1DE9" w:rsidRPr="00E12BB1" w:rsidRDefault="00ED1DE9" w:rsidP="002B0724">
      <w:pPr>
        <w:keepNext/>
        <w:widowControl w:val="0"/>
        <w:autoSpaceDE w:val="0"/>
        <w:autoSpaceDN w:val="0"/>
        <w:adjustRightInd w:val="0"/>
        <w:outlineLvl w:val="0"/>
        <w:rPr>
          <w:rFonts w:ascii="Cambria" w:hAnsi="Cambria" w:cs="Arial"/>
          <w:b/>
          <w:bCs/>
          <w:iCs/>
          <w:color w:val="000000"/>
          <w:u w:val="single"/>
        </w:rPr>
      </w:pPr>
    </w:p>
    <w:p w:rsidR="002B0724" w:rsidRPr="00E12BB1" w:rsidRDefault="002B0724" w:rsidP="002B0724">
      <w:pPr>
        <w:outlineLvl w:val="0"/>
        <w:rPr>
          <w:rFonts w:ascii="Cambria" w:hAnsi="Cambria"/>
        </w:rPr>
      </w:pPr>
      <w:r w:rsidRPr="00E12BB1">
        <w:rPr>
          <w:rFonts w:ascii="Cambria" w:hAnsi="Cambria"/>
          <w:b/>
          <w:u w:val="single"/>
        </w:rPr>
        <w:t>Textbook</w:t>
      </w:r>
      <w:r w:rsidRPr="00E12BB1">
        <w:rPr>
          <w:rFonts w:ascii="Cambria" w:hAnsi="Cambria"/>
          <w:b/>
        </w:rPr>
        <w:t>:</w:t>
      </w:r>
      <w:r w:rsidRPr="00E12BB1">
        <w:rPr>
          <w:rFonts w:ascii="Cambria" w:hAnsi="Cambria"/>
        </w:rPr>
        <w:t xml:space="preserve"> </w:t>
      </w:r>
      <w:r w:rsidR="00A04786">
        <w:rPr>
          <w:rFonts w:ascii="Cambria" w:hAnsi="Cambria"/>
        </w:rPr>
        <w:t>The American Vision</w:t>
      </w:r>
      <w:r w:rsidRPr="00E12BB1">
        <w:rPr>
          <w:rFonts w:ascii="Cambria" w:hAnsi="Cambria"/>
        </w:rPr>
        <w:t xml:space="preserve">, </w:t>
      </w:r>
      <w:r w:rsidR="00A04786">
        <w:rPr>
          <w:rFonts w:ascii="Cambria" w:hAnsi="Cambria"/>
        </w:rPr>
        <w:t>Glencoe</w:t>
      </w:r>
      <w:r w:rsidRPr="00E12BB1">
        <w:rPr>
          <w:rFonts w:ascii="Cambria" w:hAnsi="Cambria"/>
        </w:rPr>
        <w:t xml:space="preserve"> (2006)</w:t>
      </w:r>
    </w:p>
    <w:p w:rsidR="002B0724" w:rsidRPr="00E12BB1" w:rsidRDefault="002B0724" w:rsidP="002B0724">
      <w:pPr>
        <w:rPr>
          <w:rFonts w:ascii="Cambria" w:hAnsi="Cambria"/>
        </w:rPr>
      </w:pPr>
    </w:p>
    <w:p w:rsidR="00F829FA" w:rsidRPr="00D06706" w:rsidRDefault="00670680" w:rsidP="00F829FA">
      <w:pPr>
        <w:outlineLvl w:val="0"/>
        <w:rPr>
          <w:rFonts w:ascii="Cambria" w:hAnsi="Cambria"/>
          <w:b/>
          <w:u w:val="single"/>
        </w:rPr>
      </w:pPr>
      <w:r w:rsidRPr="00E12BB1">
        <w:rPr>
          <w:rFonts w:ascii="Cambria" w:hAnsi="Cambria"/>
          <w:b/>
          <w:u w:val="single"/>
        </w:rPr>
        <w:t>Course Outline/Timeline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130"/>
        <w:gridCol w:w="2808"/>
      </w:tblGrid>
      <w:tr w:rsidR="00ED1DE9" w:rsidRPr="00E12BB1" w:rsidTr="00EC0C14">
        <w:tc>
          <w:tcPr>
            <w:tcW w:w="2880" w:type="dxa"/>
          </w:tcPr>
          <w:p w:rsidR="00ED1DE9" w:rsidRPr="00E12BB1" w:rsidRDefault="00ED1DE9" w:rsidP="00142B4C">
            <w:pPr>
              <w:outlineLvl w:val="0"/>
              <w:rPr>
                <w:rFonts w:ascii="Cambria" w:hAnsi="Cambria"/>
                <w:b/>
              </w:rPr>
            </w:pPr>
            <w:r w:rsidRPr="00E12BB1">
              <w:rPr>
                <w:rFonts w:ascii="Cambria" w:hAnsi="Cambria"/>
                <w:b/>
              </w:rPr>
              <w:t>Month</w:t>
            </w:r>
          </w:p>
        </w:tc>
        <w:tc>
          <w:tcPr>
            <w:tcW w:w="5130" w:type="dxa"/>
          </w:tcPr>
          <w:p w:rsidR="00ED1DE9" w:rsidRPr="00E12BB1" w:rsidRDefault="00ED1DE9" w:rsidP="00142B4C">
            <w:pPr>
              <w:outlineLvl w:val="0"/>
              <w:rPr>
                <w:rFonts w:ascii="Cambria" w:hAnsi="Cambria"/>
                <w:b/>
              </w:rPr>
            </w:pPr>
            <w:r w:rsidRPr="00E12BB1">
              <w:rPr>
                <w:rFonts w:ascii="Cambria" w:hAnsi="Cambria"/>
                <w:b/>
              </w:rPr>
              <w:t>Unit/Topic</w:t>
            </w:r>
          </w:p>
        </w:tc>
        <w:tc>
          <w:tcPr>
            <w:tcW w:w="2808" w:type="dxa"/>
          </w:tcPr>
          <w:p w:rsidR="00ED1DE9" w:rsidRPr="00E12BB1" w:rsidRDefault="00ED1DE9" w:rsidP="00A04786">
            <w:pPr>
              <w:outlineLvl w:val="0"/>
              <w:rPr>
                <w:rFonts w:ascii="Cambria" w:hAnsi="Cambria"/>
                <w:b/>
              </w:rPr>
            </w:pPr>
            <w:r w:rsidRPr="00E12BB1">
              <w:rPr>
                <w:rFonts w:ascii="Cambria" w:hAnsi="Cambria"/>
                <w:b/>
              </w:rPr>
              <w:t xml:space="preserve">CA </w:t>
            </w:r>
            <w:r w:rsidR="00A04786">
              <w:rPr>
                <w:rFonts w:ascii="Cambria" w:hAnsi="Cambria"/>
                <w:b/>
              </w:rPr>
              <w:t>U.S.</w:t>
            </w:r>
            <w:r w:rsidRPr="00E12BB1">
              <w:rPr>
                <w:rFonts w:ascii="Cambria" w:hAnsi="Cambria"/>
                <w:b/>
              </w:rPr>
              <w:t xml:space="preserve"> History Standard</w:t>
            </w:r>
          </w:p>
        </w:tc>
      </w:tr>
      <w:tr w:rsidR="00ED1DE9" w:rsidRPr="00E12BB1" w:rsidTr="00EC0C14">
        <w:tc>
          <w:tcPr>
            <w:tcW w:w="2880" w:type="dxa"/>
          </w:tcPr>
          <w:p w:rsidR="00ED1DE9" w:rsidRPr="00E12BB1" w:rsidRDefault="00ED1DE9" w:rsidP="00142B4C">
            <w:pPr>
              <w:outlineLvl w:val="0"/>
              <w:rPr>
                <w:rFonts w:ascii="Cambria" w:hAnsi="Cambria"/>
              </w:rPr>
            </w:pPr>
            <w:r w:rsidRPr="00E12BB1">
              <w:rPr>
                <w:rFonts w:ascii="Cambria" w:hAnsi="Cambria"/>
              </w:rPr>
              <w:t>August - September</w:t>
            </w:r>
          </w:p>
        </w:tc>
        <w:tc>
          <w:tcPr>
            <w:tcW w:w="5130" w:type="dxa"/>
          </w:tcPr>
          <w:p w:rsidR="00ED1DE9" w:rsidRPr="00A04786" w:rsidRDefault="00ED1DE9" w:rsidP="00A04786">
            <w:pPr>
              <w:numPr>
                <w:ilvl w:val="0"/>
                <w:numId w:val="7"/>
              </w:numPr>
              <w:outlineLvl w:val="0"/>
              <w:rPr>
                <w:rFonts w:ascii="Cambria" w:hAnsi="Cambria"/>
              </w:rPr>
            </w:pPr>
            <w:r w:rsidRPr="00E12BB1">
              <w:rPr>
                <w:rFonts w:ascii="Cambria" w:hAnsi="Cambria"/>
              </w:rPr>
              <w:t xml:space="preserve">The </w:t>
            </w:r>
            <w:r w:rsidR="00A04786">
              <w:rPr>
                <w:rFonts w:ascii="Cambria" w:hAnsi="Cambria"/>
              </w:rPr>
              <w:t>Founding of the Nation</w:t>
            </w:r>
            <w:r w:rsidR="00511D2F">
              <w:rPr>
                <w:rFonts w:ascii="Cambria" w:hAnsi="Cambria"/>
              </w:rPr>
              <w:t>- includes Founding Documents, M</w:t>
            </w:r>
            <w:bookmarkStart w:id="0" w:name="_GoBack"/>
            <w:bookmarkEnd w:id="0"/>
            <w:r w:rsidR="00511D2F">
              <w:rPr>
                <w:rFonts w:ascii="Cambria" w:hAnsi="Cambria"/>
              </w:rPr>
              <w:t>anifest Destiny and Civil War</w:t>
            </w:r>
          </w:p>
        </w:tc>
        <w:tc>
          <w:tcPr>
            <w:tcW w:w="2808" w:type="dxa"/>
          </w:tcPr>
          <w:p w:rsidR="00ED1DE9" w:rsidRPr="00E12BB1" w:rsidRDefault="00A04786" w:rsidP="00142B4C">
            <w:pPr>
              <w:numPr>
                <w:ilvl w:val="0"/>
                <w:numId w:val="7"/>
              </w:numPr>
              <w:outlineLvl w:val="0"/>
              <w:rPr>
                <w:rFonts w:ascii="Cambria" w:hAnsi="Cambria"/>
              </w:rPr>
            </w:pPr>
            <w:r>
              <w:rPr>
                <w:rFonts w:ascii="Cambria" w:hAnsi="Cambria"/>
              </w:rPr>
              <w:t>11.1</w:t>
            </w:r>
          </w:p>
        </w:tc>
      </w:tr>
      <w:tr w:rsidR="00ED1DE9" w:rsidRPr="00E12BB1" w:rsidTr="00EC0C14">
        <w:tc>
          <w:tcPr>
            <w:tcW w:w="2880" w:type="dxa"/>
          </w:tcPr>
          <w:p w:rsidR="00ED1DE9" w:rsidRPr="00E12BB1" w:rsidRDefault="00A04786" w:rsidP="00142B4C">
            <w:pPr>
              <w:outlineLvl w:val="0"/>
              <w:rPr>
                <w:rFonts w:ascii="Cambria" w:hAnsi="Cambria"/>
              </w:rPr>
            </w:pPr>
            <w:r>
              <w:rPr>
                <w:rFonts w:ascii="Cambria" w:hAnsi="Cambria"/>
              </w:rPr>
              <w:t>September-October</w:t>
            </w:r>
          </w:p>
        </w:tc>
        <w:tc>
          <w:tcPr>
            <w:tcW w:w="5130" w:type="dxa"/>
          </w:tcPr>
          <w:p w:rsidR="00ED1DE9" w:rsidRDefault="00ED1DE9" w:rsidP="00142B4C">
            <w:pPr>
              <w:numPr>
                <w:ilvl w:val="0"/>
                <w:numId w:val="8"/>
              </w:numPr>
              <w:outlineLvl w:val="0"/>
              <w:rPr>
                <w:rFonts w:ascii="Cambria" w:hAnsi="Cambria"/>
              </w:rPr>
            </w:pPr>
            <w:r w:rsidRPr="00E12BB1">
              <w:rPr>
                <w:rFonts w:ascii="Cambria" w:hAnsi="Cambria"/>
              </w:rPr>
              <w:t>The Industrial Revolution</w:t>
            </w:r>
            <w:r w:rsidR="00A04786">
              <w:rPr>
                <w:rFonts w:ascii="Cambria" w:hAnsi="Cambria"/>
              </w:rPr>
              <w:t xml:space="preserve"> and Immigration</w:t>
            </w:r>
          </w:p>
          <w:p w:rsidR="00A04786" w:rsidRPr="00E12BB1" w:rsidRDefault="00A04786" w:rsidP="00142B4C">
            <w:pPr>
              <w:numPr>
                <w:ilvl w:val="0"/>
                <w:numId w:val="8"/>
              </w:numPr>
              <w:outlineLvl w:val="0"/>
              <w:rPr>
                <w:rFonts w:ascii="Cambria" w:hAnsi="Cambria"/>
              </w:rPr>
            </w:pPr>
            <w:r>
              <w:rPr>
                <w:rFonts w:ascii="Cambria" w:hAnsi="Cambria"/>
              </w:rPr>
              <w:t>Progressivism</w:t>
            </w:r>
          </w:p>
        </w:tc>
        <w:tc>
          <w:tcPr>
            <w:tcW w:w="2808" w:type="dxa"/>
          </w:tcPr>
          <w:p w:rsidR="00ED1DE9" w:rsidRPr="00E12BB1" w:rsidRDefault="00A04786" w:rsidP="00142B4C">
            <w:pPr>
              <w:numPr>
                <w:ilvl w:val="0"/>
                <w:numId w:val="8"/>
              </w:numPr>
              <w:outlineLvl w:val="0"/>
              <w:rPr>
                <w:rFonts w:ascii="Cambria" w:hAnsi="Cambria"/>
              </w:rPr>
            </w:pPr>
            <w:r>
              <w:rPr>
                <w:rFonts w:ascii="Cambria" w:hAnsi="Cambria"/>
              </w:rPr>
              <w:t>11.2</w:t>
            </w:r>
          </w:p>
        </w:tc>
      </w:tr>
      <w:tr w:rsidR="00ED1DE9" w:rsidRPr="00E12BB1" w:rsidTr="00EC0C14">
        <w:tc>
          <w:tcPr>
            <w:tcW w:w="2880" w:type="dxa"/>
          </w:tcPr>
          <w:p w:rsidR="00ED1DE9" w:rsidRPr="00E12BB1" w:rsidRDefault="00A04786" w:rsidP="00142B4C">
            <w:pPr>
              <w:outlineLvl w:val="0"/>
              <w:rPr>
                <w:rFonts w:ascii="Cambria" w:hAnsi="Cambria"/>
              </w:rPr>
            </w:pPr>
            <w:r>
              <w:rPr>
                <w:rFonts w:ascii="Cambria" w:hAnsi="Cambria"/>
              </w:rPr>
              <w:t>October-November</w:t>
            </w:r>
          </w:p>
        </w:tc>
        <w:tc>
          <w:tcPr>
            <w:tcW w:w="5130" w:type="dxa"/>
          </w:tcPr>
          <w:p w:rsidR="00ED1DE9" w:rsidRPr="00E12BB1" w:rsidRDefault="00A04786" w:rsidP="00ED1DE9">
            <w:pPr>
              <w:numPr>
                <w:ilvl w:val="0"/>
                <w:numId w:val="8"/>
              </w:numPr>
              <w:outlineLvl w:val="0"/>
              <w:rPr>
                <w:rFonts w:ascii="Cambria" w:hAnsi="Cambria"/>
              </w:rPr>
            </w:pPr>
            <w:r>
              <w:rPr>
                <w:rFonts w:ascii="Cambria" w:hAnsi="Cambria"/>
              </w:rPr>
              <w:t>The Rise of the U.S. as a World Power</w:t>
            </w:r>
          </w:p>
        </w:tc>
        <w:tc>
          <w:tcPr>
            <w:tcW w:w="2808" w:type="dxa"/>
          </w:tcPr>
          <w:p w:rsidR="00ED1DE9" w:rsidRPr="00E12BB1" w:rsidRDefault="00A04786" w:rsidP="00142B4C">
            <w:pPr>
              <w:numPr>
                <w:ilvl w:val="0"/>
                <w:numId w:val="8"/>
              </w:numPr>
              <w:outlineLvl w:val="0"/>
              <w:rPr>
                <w:rFonts w:ascii="Cambria" w:hAnsi="Cambria"/>
              </w:rPr>
            </w:pPr>
            <w:r>
              <w:rPr>
                <w:rFonts w:ascii="Cambria" w:hAnsi="Cambria"/>
              </w:rPr>
              <w:t>11.4</w:t>
            </w:r>
          </w:p>
        </w:tc>
      </w:tr>
      <w:tr w:rsidR="00A04786" w:rsidRPr="00E12BB1" w:rsidTr="00EC0C14">
        <w:tc>
          <w:tcPr>
            <w:tcW w:w="2880" w:type="dxa"/>
          </w:tcPr>
          <w:p w:rsidR="00A04786" w:rsidRDefault="00A04786" w:rsidP="00142B4C">
            <w:pPr>
              <w:outlineLvl w:val="0"/>
              <w:rPr>
                <w:rFonts w:ascii="Cambria" w:hAnsi="Cambria"/>
              </w:rPr>
            </w:pPr>
            <w:r>
              <w:rPr>
                <w:rFonts w:ascii="Cambria" w:hAnsi="Cambria"/>
              </w:rPr>
              <w:t>November-December</w:t>
            </w:r>
          </w:p>
        </w:tc>
        <w:tc>
          <w:tcPr>
            <w:tcW w:w="5130" w:type="dxa"/>
          </w:tcPr>
          <w:p w:rsidR="00A04786" w:rsidRDefault="00A04786" w:rsidP="00ED1DE9">
            <w:pPr>
              <w:numPr>
                <w:ilvl w:val="0"/>
                <w:numId w:val="8"/>
              </w:numPr>
              <w:outlineLvl w:val="0"/>
              <w:rPr>
                <w:rFonts w:ascii="Cambria" w:hAnsi="Cambria"/>
              </w:rPr>
            </w:pPr>
            <w:r>
              <w:rPr>
                <w:rFonts w:ascii="Cambria" w:hAnsi="Cambria"/>
              </w:rPr>
              <w:t>The 1920’s</w:t>
            </w:r>
          </w:p>
        </w:tc>
        <w:tc>
          <w:tcPr>
            <w:tcW w:w="2808" w:type="dxa"/>
          </w:tcPr>
          <w:p w:rsidR="00A04786" w:rsidRDefault="00A04786" w:rsidP="00142B4C">
            <w:pPr>
              <w:numPr>
                <w:ilvl w:val="0"/>
                <w:numId w:val="8"/>
              </w:numPr>
              <w:outlineLvl w:val="0"/>
              <w:rPr>
                <w:rFonts w:ascii="Cambria" w:hAnsi="Cambria"/>
              </w:rPr>
            </w:pPr>
            <w:r>
              <w:rPr>
                <w:rFonts w:ascii="Cambria" w:hAnsi="Cambria"/>
              </w:rPr>
              <w:t>11.5</w:t>
            </w:r>
          </w:p>
        </w:tc>
      </w:tr>
      <w:tr w:rsidR="00ED1DE9" w:rsidRPr="00E12BB1" w:rsidTr="00EC0C14">
        <w:tc>
          <w:tcPr>
            <w:tcW w:w="2880" w:type="dxa"/>
          </w:tcPr>
          <w:p w:rsidR="00ED1DE9" w:rsidRPr="00E12BB1" w:rsidRDefault="00ED1DE9" w:rsidP="00142B4C">
            <w:pPr>
              <w:outlineLvl w:val="0"/>
              <w:rPr>
                <w:rFonts w:ascii="Cambria" w:hAnsi="Cambria"/>
              </w:rPr>
            </w:pPr>
            <w:r w:rsidRPr="00E12BB1">
              <w:rPr>
                <w:rFonts w:ascii="Cambria" w:hAnsi="Cambria"/>
              </w:rPr>
              <w:t xml:space="preserve">January – February </w:t>
            </w:r>
          </w:p>
        </w:tc>
        <w:tc>
          <w:tcPr>
            <w:tcW w:w="5130" w:type="dxa"/>
          </w:tcPr>
          <w:p w:rsidR="00ED1DE9" w:rsidRPr="00E12BB1" w:rsidRDefault="00A04786" w:rsidP="00142B4C">
            <w:pPr>
              <w:numPr>
                <w:ilvl w:val="0"/>
                <w:numId w:val="8"/>
              </w:numPr>
              <w:rPr>
                <w:rFonts w:ascii="Cambria" w:hAnsi="Cambria"/>
              </w:rPr>
            </w:pPr>
            <w:r>
              <w:rPr>
                <w:rFonts w:ascii="Cambria" w:hAnsi="Cambria"/>
              </w:rPr>
              <w:t>The Great Depression</w:t>
            </w:r>
          </w:p>
        </w:tc>
        <w:tc>
          <w:tcPr>
            <w:tcW w:w="2808" w:type="dxa"/>
          </w:tcPr>
          <w:p w:rsidR="00ED1DE9" w:rsidRPr="00E12BB1" w:rsidRDefault="00A04786" w:rsidP="00142B4C">
            <w:pPr>
              <w:numPr>
                <w:ilvl w:val="0"/>
                <w:numId w:val="8"/>
              </w:numPr>
              <w:rPr>
                <w:rFonts w:ascii="Cambria" w:hAnsi="Cambria"/>
              </w:rPr>
            </w:pPr>
            <w:r>
              <w:rPr>
                <w:rFonts w:ascii="Cambria" w:hAnsi="Cambria"/>
              </w:rPr>
              <w:t>11.6</w:t>
            </w:r>
          </w:p>
        </w:tc>
      </w:tr>
      <w:tr w:rsidR="00ED1DE9" w:rsidRPr="00E12BB1" w:rsidTr="00EC0C14">
        <w:tc>
          <w:tcPr>
            <w:tcW w:w="2880" w:type="dxa"/>
          </w:tcPr>
          <w:p w:rsidR="00ED1DE9" w:rsidRPr="00E12BB1" w:rsidRDefault="00882595" w:rsidP="00142B4C">
            <w:pPr>
              <w:outlineLvl w:val="0"/>
              <w:rPr>
                <w:rFonts w:ascii="Cambria" w:hAnsi="Cambria"/>
              </w:rPr>
            </w:pPr>
            <w:r>
              <w:rPr>
                <w:rFonts w:ascii="Cambria" w:hAnsi="Cambria"/>
              </w:rPr>
              <w:t>February-March</w:t>
            </w:r>
          </w:p>
        </w:tc>
        <w:tc>
          <w:tcPr>
            <w:tcW w:w="5130" w:type="dxa"/>
          </w:tcPr>
          <w:p w:rsidR="00ED1DE9" w:rsidRPr="00882595" w:rsidRDefault="00882595" w:rsidP="00882595">
            <w:pPr>
              <w:numPr>
                <w:ilvl w:val="0"/>
                <w:numId w:val="8"/>
              </w:numPr>
              <w:rPr>
                <w:rFonts w:ascii="Cambria" w:hAnsi="Cambria"/>
              </w:rPr>
            </w:pPr>
            <w:r>
              <w:rPr>
                <w:rFonts w:ascii="Cambria" w:hAnsi="Cambria"/>
              </w:rPr>
              <w:t xml:space="preserve">The U.S. participation in </w:t>
            </w:r>
            <w:r w:rsidR="00ED1DE9" w:rsidRPr="00E12BB1">
              <w:rPr>
                <w:rFonts w:ascii="Cambria" w:hAnsi="Cambria"/>
              </w:rPr>
              <w:t>World War II</w:t>
            </w:r>
          </w:p>
        </w:tc>
        <w:tc>
          <w:tcPr>
            <w:tcW w:w="2808" w:type="dxa"/>
          </w:tcPr>
          <w:p w:rsidR="00ED1DE9" w:rsidRPr="00E12BB1" w:rsidRDefault="00882595" w:rsidP="00142B4C">
            <w:pPr>
              <w:numPr>
                <w:ilvl w:val="0"/>
                <w:numId w:val="8"/>
              </w:numPr>
              <w:rPr>
                <w:rFonts w:ascii="Cambria" w:hAnsi="Cambria"/>
              </w:rPr>
            </w:pPr>
            <w:r>
              <w:rPr>
                <w:rFonts w:ascii="Cambria" w:hAnsi="Cambria"/>
              </w:rPr>
              <w:t>11.7</w:t>
            </w:r>
          </w:p>
        </w:tc>
      </w:tr>
      <w:tr w:rsidR="00ED1DE9" w:rsidRPr="00E12BB1" w:rsidTr="00EC0C14">
        <w:tc>
          <w:tcPr>
            <w:tcW w:w="2880" w:type="dxa"/>
          </w:tcPr>
          <w:p w:rsidR="00ED1DE9" w:rsidRPr="00E12BB1" w:rsidRDefault="00882595" w:rsidP="00142B4C">
            <w:pPr>
              <w:outlineLvl w:val="0"/>
              <w:rPr>
                <w:rFonts w:ascii="Cambria" w:hAnsi="Cambria"/>
              </w:rPr>
            </w:pPr>
            <w:r>
              <w:rPr>
                <w:rFonts w:ascii="Cambria" w:hAnsi="Cambria"/>
              </w:rPr>
              <w:t>March-April</w:t>
            </w:r>
            <w:r w:rsidR="00ED1DE9" w:rsidRPr="00E12BB1">
              <w:rPr>
                <w:rFonts w:ascii="Cambria" w:hAnsi="Cambria"/>
              </w:rPr>
              <w:t xml:space="preserve"> </w:t>
            </w:r>
          </w:p>
        </w:tc>
        <w:tc>
          <w:tcPr>
            <w:tcW w:w="5130" w:type="dxa"/>
          </w:tcPr>
          <w:p w:rsidR="00882595" w:rsidRDefault="00882595" w:rsidP="00ED1DE9">
            <w:pPr>
              <w:numPr>
                <w:ilvl w:val="0"/>
                <w:numId w:val="8"/>
              </w:numPr>
              <w:rPr>
                <w:rFonts w:ascii="Cambria" w:hAnsi="Cambria"/>
              </w:rPr>
            </w:pPr>
            <w:r>
              <w:rPr>
                <w:rFonts w:ascii="Cambria" w:hAnsi="Cambria"/>
              </w:rPr>
              <w:t>The Post-WWII Economic Boom and Social Transformation</w:t>
            </w:r>
          </w:p>
          <w:p w:rsidR="00ED1DE9" w:rsidRPr="00E12BB1" w:rsidRDefault="00882595" w:rsidP="00ED1DE9">
            <w:pPr>
              <w:numPr>
                <w:ilvl w:val="0"/>
                <w:numId w:val="8"/>
              </w:numPr>
              <w:rPr>
                <w:rFonts w:ascii="Cambria" w:hAnsi="Cambria"/>
              </w:rPr>
            </w:pPr>
            <w:r>
              <w:rPr>
                <w:rFonts w:ascii="Cambria" w:hAnsi="Cambria"/>
              </w:rPr>
              <w:t>The Cold War/US Foreign Policy since WWII</w:t>
            </w:r>
            <w:r w:rsidR="00ED1DE9" w:rsidRPr="00E12BB1">
              <w:rPr>
                <w:rFonts w:ascii="Cambria" w:hAnsi="Cambria"/>
              </w:rPr>
              <w:t xml:space="preserve"> </w:t>
            </w:r>
          </w:p>
        </w:tc>
        <w:tc>
          <w:tcPr>
            <w:tcW w:w="2808" w:type="dxa"/>
          </w:tcPr>
          <w:p w:rsidR="00ED1DE9" w:rsidRDefault="00882595" w:rsidP="00142B4C">
            <w:pPr>
              <w:numPr>
                <w:ilvl w:val="0"/>
                <w:numId w:val="8"/>
              </w:numPr>
              <w:rPr>
                <w:rFonts w:ascii="Cambria" w:hAnsi="Cambria"/>
              </w:rPr>
            </w:pPr>
            <w:r>
              <w:rPr>
                <w:rFonts w:ascii="Cambria" w:hAnsi="Cambria"/>
              </w:rPr>
              <w:t>11.8</w:t>
            </w:r>
          </w:p>
          <w:p w:rsidR="00882595" w:rsidRPr="00E12BB1" w:rsidRDefault="00882595" w:rsidP="00142B4C">
            <w:pPr>
              <w:numPr>
                <w:ilvl w:val="0"/>
                <w:numId w:val="8"/>
              </w:numPr>
              <w:rPr>
                <w:rFonts w:ascii="Cambria" w:hAnsi="Cambria"/>
              </w:rPr>
            </w:pPr>
            <w:r>
              <w:rPr>
                <w:rFonts w:ascii="Cambria" w:hAnsi="Cambria"/>
              </w:rPr>
              <w:t>11.9</w:t>
            </w:r>
          </w:p>
        </w:tc>
      </w:tr>
      <w:tr w:rsidR="00882595" w:rsidRPr="00E12BB1" w:rsidTr="00EC0C14">
        <w:tc>
          <w:tcPr>
            <w:tcW w:w="2880" w:type="dxa"/>
          </w:tcPr>
          <w:p w:rsidR="00882595" w:rsidRDefault="00882595" w:rsidP="00142B4C">
            <w:pPr>
              <w:outlineLvl w:val="0"/>
              <w:rPr>
                <w:rFonts w:ascii="Cambria" w:hAnsi="Cambria"/>
              </w:rPr>
            </w:pPr>
            <w:r>
              <w:rPr>
                <w:rFonts w:ascii="Cambria" w:hAnsi="Cambria"/>
              </w:rPr>
              <w:t>April-May</w:t>
            </w:r>
          </w:p>
        </w:tc>
        <w:tc>
          <w:tcPr>
            <w:tcW w:w="5130" w:type="dxa"/>
          </w:tcPr>
          <w:p w:rsidR="00882595" w:rsidRDefault="00882595" w:rsidP="00ED1DE9">
            <w:pPr>
              <w:numPr>
                <w:ilvl w:val="0"/>
                <w:numId w:val="8"/>
              </w:numPr>
              <w:rPr>
                <w:rFonts w:ascii="Cambria" w:hAnsi="Cambria"/>
              </w:rPr>
            </w:pPr>
            <w:r>
              <w:rPr>
                <w:rFonts w:ascii="Cambria" w:hAnsi="Cambria"/>
              </w:rPr>
              <w:t>The Civil Rights Movement</w:t>
            </w:r>
          </w:p>
        </w:tc>
        <w:tc>
          <w:tcPr>
            <w:tcW w:w="2808" w:type="dxa"/>
          </w:tcPr>
          <w:p w:rsidR="00882595" w:rsidRPr="00882595" w:rsidRDefault="00882595" w:rsidP="00882595">
            <w:pPr>
              <w:numPr>
                <w:ilvl w:val="0"/>
                <w:numId w:val="8"/>
              </w:numPr>
              <w:rPr>
                <w:rFonts w:ascii="Cambria" w:hAnsi="Cambria"/>
              </w:rPr>
            </w:pPr>
            <w:r>
              <w:rPr>
                <w:rFonts w:ascii="Cambria" w:hAnsi="Cambria"/>
              </w:rPr>
              <w:t>11.10</w:t>
            </w:r>
          </w:p>
        </w:tc>
      </w:tr>
    </w:tbl>
    <w:p w:rsidR="00312A33" w:rsidRPr="00E12BB1" w:rsidRDefault="00312A33" w:rsidP="00312A33">
      <w:pPr>
        <w:rPr>
          <w:rFonts w:ascii="Cambria" w:hAnsi="Cambria"/>
        </w:rPr>
      </w:pPr>
    </w:p>
    <w:p w:rsidR="00DF75F1" w:rsidRPr="00E12BB1" w:rsidRDefault="00DF75F1" w:rsidP="00F2401B">
      <w:pPr>
        <w:outlineLvl w:val="0"/>
        <w:rPr>
          <w:rFonts w:ascii="Cambria" w:hAnsi="Cambria"/>
          <w:b/>
          <w:u w:val="single"/>
        </w:rPr>
      </w:pPr>
      <w:r w:rsidRPr="00E12BB1">
        <w:rPr>
          <w:rFonts w:ascii="Cambria" w:hAnsi="Cambria"/>
          <w:b/>
          <w:u w:val="single"/>
        </w:rPr>
        <w:t>Behavior</w:t>
      </w:r>
      <w:r w:rsidR="00263D38" w:rsidRPr="00E12BB1">
        <w:rPr>
          <w:rFonts w:ascii="Cambria" w:hAnsi="Cambria"/>
          <w:b/>
          <w:u w:val="single"/>
        </w:rPr>
        <w:t xml:space="preserve"> – “The Basics”</w:t>
      </w:r>
    </w:p>
    <w:p w:rsidR="00DF75F1" w:rsidRPr="00E12BB1" w:rsidRDefault="00DF75F1" w:rsidP="00F2401B">
      <w:pPr>
        <w:outlineLvl w:val="0"/>
        <w:rPr>
          <w:rFonts w:ascii="Cambria" w:hAnsi="Cambria"/>
        </w:rPr>
      </w:pPr>
      <w:r w:rsidRPr="00E12BB1">
        <w:rPr>
          <w:rFonts w:ascii="Cambria" w:hAnsi="Cambria"/>
        </w:rPr>
        <w:t xml:space="preserve">All students are expected </w:t>
      </w:r>
      <w:r w:rsidR="005C6FB3" w:rsidRPr="00E12BB1">
        <w:rPr>
          <w:rFonts w:ascii="Cambria" w:hAnsi="Cambria"/>
        </w:rPr>
        <w:t>to put forth</w:t>
      </w:r>
      <w:r w:rsidR="00ED1DE9" w:rsidRPr="00E12BB1">
        <w:rPr>
          <w:rFonts w:ascii="Cambria" w:hAnsi="Cambria"/>
        </w:rPr>
        <w:t xml:space="preserve"> their best self and act professionally. You </w:t>
      </w:r>
      <w:r w:rsidRPr="00E12BB1">
        <w:rPr>
          <w:rFonts w:ascii="Cambria" w:hAnsi="Cambria"/>
        </w:rPr>
        <w:t xml:space="preserve">will be held to </w:t>
      </w:r>
      <w:r w:rsidR="005C6FB3" w:rsidRPr="00E12BB1">
        <w:rPr>
          <w:rFonts w:ascii="Cambria" w:hAnsi="Cambria"/>
        </w:rPr>
        <w:t>a</w:t>
      </w:r>
      <w:r w:rsidRPr="00E12BB1">
        <w:rPr>
          <w:rFonts w:ascii="Cambria" w:hAnsi="Cambria"/>
        </w:rPr>
        <w:t xml:space="preserve"> high standard of behavior. </w:t>
      </w:r>
      <w:r w:rsidR="005C6FB3" w:rsidRPr="00E12BB1">
        <w:rPr>
          <w:rFonts w:ascii="Cambria" w:hAnsi="Cambria"/>
        </w:rPr>
        <w:t xml:space="preserve">At </w:t>
      </w:r>
      <w:r w:rsidR="008232D9" w:rsidRPr="00E12BB1">
        <w:rPr>
          <w:rFonts w:ascii="Cambria" w:hAnsi="Cambria"/>
        </w:rPr>
        <w:t>minimum, you are expected to:</w:t>
      </w:r>
      <w:r w:rsidR="005C6FB3" w:rsidRPr="00E12BB1">
        <w:rPr>
          <w:rFonts w:ascii="Cambria" w:hAnsi="Cambria"/>
        </w:rPr>
        <w:t xml:space="preserve"> </w:t>
      </w:r>
    </w:p>
    <w:p w:rsidR="00EC0C14" w:rsidRPr="00E12BB1" w:rsidRDefault="00EC0C14" w:rsidP="005C6FB3">
      <w:pPr>
        <w:numPr>
          <w:ilvl w:val="0"/>
          <w:numId w:val="15"/>
        </w:numPr>
        <w:outlineLvl w:val="0"/>
        <w:rPr>
          <w:rFonts w:ascii="Cambria" w:hAnsi="Cambria"/>
        </w:rPr>
        <w:sectPr w:rsidR="00EC0C14" w:rsidRPr="00E12BB1" w:rsidSect="00ED1DE9">
          <w:pgSz w:w="12240" w:h="15840"/>
          <w:pgMar w:top="720" w:right="720" w:bottom="720" w:left="720" w:header="720" w:footer="720" w:gutter="0"/>
          <w:cols w:space="720"/>
          <w:docGrid w:linePitch="360"/>
        </w:sectPr>
      </w:pPr>
    </w:p>
    <w:p w:rsidR="005C6FB3" w:rsidRPr="00E12BB1" w:rsidRDefault="0078512F" w:rsidP="005C6FB3">
      <w:pPr>
        <w:numPr>
          <w:ilvl w:val="0"/>
          <w:numId w:val="15"/>
        </w:numPr>
        <w:outlineLvl w:val="0"/>
        <w:rPr>
          <w:rFonts w:ascii="Cambria" w:hAnsi="Cambria"/>
        </w:rPr>
      </w:pPr>
      <w:r w:rsidRPr="00E12BB1">
        <w:rPr>
          <w:rFonts w:ascii="Cambria" w:hAnsi="Cambria"/>
        </w:rPr>
        <w:lastRenderedPageBreak/>
        <w:t>Tell the truth</w:t>
      </w:r>
    </w:p>
    <w:p w:rsidR="00DF75F1" w:rsidRPr="00E12BB1" w:rsidRDefault="00DF75F1" w:rsidP="00DF75F1">
      <w:pPr>
        <w:numPr>
          <w:ilvl w:val="0"/>
          <w:numId w:val="15"/>
        </w:numPr>
        <w:outlineLvl w:val="0"/>
        <w:rPr>
          <w:rFonts w:ascii="Cambria" w:hAnsi="Cambria"/>
        </w:rPr>
      </w:pPr>
      <w:r w:rsidRPr="00E12BB1">
        <w:rPr>
          <w:rFonts w:ascii="Cambria" w:hAnsi="Cambria"/>
        </w:rPr>
        <w:t xml:space="preserve">Treat </w:t>
      </w:r>
      <w:r w:rsidR="00ED1DE9" w:rsidRPr="00E12BB1">
        <w:rPr>
          <w:rFonts w:ascii="Cambria" w:hAnsi="Cambria"/>
        </w:rPr>
        <w:t>people and property</w:t>
      </w:r>
      <w:r w:rsidRPr="00E12BB1">
        <w:rPr>
          <w:rFonts w:ascii="Cambria" w:hAnsi="Cambria"/>
        </w:rPr>
        <w:t xml:space="preserve"> with respect</w:t>
      </w:r>
    </w:p>
    <w:p w:rsidR="00DF75F1" w:rsidRPr="00E12BB1" w:rsidRDefault="00DF75F1" w:rsidP="00DF75F1">
      <w:pPr>
        <w:numPr>
          <w:ilvl w:val="0"/>
          <w:numId w:val="15"/>
        </w:numPr>
        <w:outlineLvl w:val="0"/>
        <w:rPr>
          <w:rFonts w:ascii="Cambria" w:hAnsi="Cambria"/>
        </w:rPr>
      </w:pPr>
      <w:r w:rsidRPr="00E12BB1">
        <w:rPr>
          <w:rFonts w:ascii="Cambria" w:hAnsi="Cambria"/>
        </w:rPr>
        <w:lastRenderedPageBreak/>
        <w:t xml:space="preserve">Participate </w:t>
      </w:r>
    </w:p>
    <w:p w:rsidR="00DF75F1" w:rsidRPr="00E12BB1" w:rsidRDefault="00DF75F1" w:rsidP="00DF75F1">
      <w:pPr>
        <w:numPr>
          <w:ilvl w:val="0"/>
          <w:numId w:val="15"/>
        </w:numPr>
        <w:outlineLvl w:val="0"/>
        <w:rPr>
          <w:rFonts w:ascii="Cambria" w:hAnsi="Cambria"/>
        </w:rPr>
      </w:pPr>
      <w:r w:rsidRPr="00E12BB1">
        <w:rPr>
          <w:rFonts w:ascii="Cambria" w:hAnsi="Cambria"/>
        </w:rPr>
        <w:t>Use appropriate language</w:t>
      </w:r>
    </w:p>
    <w:p w:rsidR="00EC0C14" w:rsidRPr="00E12BB1" w:rsidRDefault="00EC0C14" w:rsidP="00DF75F1">
      <w:pPr>
        <w:ind w:left="720"/>
        <w:outlineLvl w:val="0"/>
        <w:rPr>
          <w:rFonts w:ascii="Cambria" w:hAnsi="Cambria"/>
        </w:rPr>
        <w:sectPr w:rsidR="00EC0C14" w:rsidRPr="00E12BB1" w:rsidSect="00EC0C14">
          <w:type w:val="continuous"/>
          <w:pgSz w:w="12240" w:h="15840"/>
          <w:pgMar w:top="720" w:right="720" w:bottom="720" w:left="720" w:header="720" w:footer="720" w:gutter="0"/>
          <w:cols w:num="2" w:space="720"/>
          <w:docGrid w:linePitch="360"/>
        </w:sectPr>
      </w:pPr>
    </w:p>
    <w:p w:rsidR="00CA21CB" w:rsidRPr="00E12BB1" w:rsidRDefault="00CA21CB" w:rsidP="00ED1DE9">
      <w:pPr>
        <w:rPr>
          <w:rFonts w:ascii="Cambria" w:hAnsi="Cambria" w:cs="Tahoma"/>
          <w:b/>
          <w:u w:val="single"/>
        </w:rPr>
      </w:pPr>
    </w:p>
    <w:p w:rsidR="00647F76" w:rsidRPr="00E12BB1" w:rsidRDefault="00647F76" w:rsidP="00647F76">
      <w:pPr>
        <w:rPr>
          <w:rFonts w:ascii="Cambria" w:hAnsi="Cambria" w:cs="Tahoma"/>
          <w:b/>
          <w:u w:val="single"/>
        </w:rPr>
      </w:pPr>
      <w:r w:rsidRPr="00E12BB1">
        <w:rPr>
          <w:rFonts w:ascii="Cambria" w:hAnsi="Cambria" w:cs="Tahoma"/>
          <w:b/>
          <w:u w:val="single"/>
        </w:rPr>
        <w:t>Classroom Expectations:</w:t>
      </w:r>
    </w:p>
    <w:p w:rsidR="00647F76" w:rsidRPr="00E12BB1" w:rsidRDefault="00647F76" w:rsidP="00647F76">
      <w:pPr>
        <w:numPr>
          <w:ilvl w:val="0"/>
          <w:numId w:val="17"/>
        </w:numPr>
        <w:rPr>
          <w:rFonts w:ascii="Cambria" w:hAnsi="Cambria" w:cs="Tahoma"/>
        </w:rPr>
      </w:pPr>
      <w:r w:rsidRPr="00E12BB1">
        <w:rPr>
          <w:rFonts w:ascii="Cambria" w:hAnsi="Cambria" w:cs="Tahoma"/>
        </w:rPr>
        <w:t xml:space="preserve">Because this is going to be a difficult and challenging course, you are expected and encouraged to put forth your full effort every day.  To be successful in this course it is important that you do not miss assignments, ask for help and communicate your needs, minimize absences, and do not wait until it is too late to become concerned about your grade. This should begin today.  </w:t>
      </w:r>
    </w:p>
    <w:p w:rsidR="00647F76" w:rsidRPr="00E74793" w:rsidRDefault="00647F76" w:rsidP="00647F76">
      <w:pPr>
        <w:numPr>
          <w:ilvl w:val="0"/>
          <w:numId w:val="17"/>
        </w:numPr>
        <w:rPr>
          <w:rFonts w:ascii="Cambria" w:hAnsi="Cambria" w:cs="Tahoma"/>
          <w:b/>
        </w:rPr>
      </w:pPr>
      <w:r w:rsidRPr="00E74793">
        <w:rPr>
          <w:rFonts w:ascii="Cambria" w:hAnsi="Cambria" w:cs="Tahoma"/>
          <w:b/>
        </w:rPr>
        <w:t>Check SchoolLoop on a regular basis. It is your responsibility to keep track of your own grade.</w:t>
      </w:r>
    </w:p>
    <w:p w:rsidR="00647F76" w:rsidRPr="00A6772C" w:rsidRDefault="00647F76" w:rsidP="00647F76">
      <w:pPr>
        <w:numPr>
          <w:ilvl w:val="0"/>
          <w:numId w:val="17"/>
        </w:numPr>
        <w:rPr>
          <w:rFonts w:ascii="Cambria" w:hAnsi="Cambria" w:cs="Tahoma"/>
        </w:rPr>
      </w:pPr>
      <w:r>
        <w:rPr>
          <w:rFonts w:ascii="Cambria" w:hAnsi="Cambria" w:cs="Tahoma"/>
          <w:b/>
        </w:rPr>
        <w:lastRenderedPageBreak/>
        <w:t>Cell Phones*: If your phone is out at an inappropriate time, hand it over without argument and you will get it back after class.  Do not waste our time or I will keep your phone and/or turn it in to the office.</w:t>
      </w:r>
    </w:p>
    <w:p w:rsidR="00647F76" w:rsidRPr="00A6772C" w:rsidRDefault="00647F76" w:rsidP="00647F76">
      <w:pPr>
        <w:pStyle w:val="ListParagraph"/>
        <w:rPr>
          <w:rFonts w:ascii="Cambria" w:hAnsi="Cambria" w:cs="Tahoma"/>
        </w:rPr>
      </w:pPr>
      <w:r w:rsidRPr="00A6772C">
        <w:rPr>
          <w:rFonts w:ascii="Cambria" w:hAnsi="Cambria" w:cs="Tahoma"/>
        </w:rPr>
        <w:t>*</w:t>
      </w:r>
      <w:proofErr w:type="gramStart"/>
      <w:r w:rsidRPr="00A6772C">
        <w:rPr>
          <w:rFonts w:ascii="Cambria" w:hAnsi="Cambria" w:cs="Tahoma"/>
        </w:rPr>
        <w:t>if  the</w:t>
      </w:r>
      <w:proofErr w:type="gramEnd"/>
      <w:r w:rsidRPr="00A6772C">
        <w:rPr>
          <w:rFonts w:ascii="Cambria" w:hAnsi="Cambria" w:cs="Tahoma"/>
        </w:rPr>
        <w:t xml:space="preserve"> class proves mature enough, there will  be opportunities in class to use your smartphone for educational purposes.</w:t>
      </w:r>
    </w:p>
    <w:p w:rsidR="00647F76" w:rsidRPr="00E12BB1" w:rsidRDefault="00647F76" w:rsidP="00647F76">
      <w:pPr>
        <w:ind w:left="1440"/>
        <w:rPr>
          <w:rFonts w:ascii="Cambria" w:hAnsi="Cambria" w:cs="Tahoma"/>
        </w:rPr>
      </w:pPr>
    </w:p>
    <w:p w:rsidR="00647F76" w:rsidRPr="00E12BB1" w:rsidRDefault="00647F76" w:rsidP="00647F76">
      <w:pPr>
        <w:numPr>
          <w:ilvl w:val="0"/>
          <w:numId w:val="17"/>
        </w:numPr>
        <w:rPr>
          <w:rFonts w:ascii="Cambria" w:hAnsi="Cambria" w:cs="Tahoma"/>
        </w:rPr>
      </w:pPr>
      <w:r w:rsidRPr="00E12BB1">
        <w:rPr>
          <w:rFonts w:ascii="Cambria" w:hAnsi="Cambria" w:cs="Tahoma"/>
        </w:rPr>
        <w:t xml:space="preserve">Students who are not in compliance with classroom expectations will be asked to step outside or wait after class for teacher conference.  Behavior that is continually out of compliance will result in parent contact and may include administrative referral.  </w:t>
      </w:r>
    </w:p>
    <w:p w:rsidR="00312A33" w:rsidRPr="00E12BB1" w:rsidRDefault="005146EE" w:rsidP="00312A33">
      <w:pPr>
        <w:rPr>
          <w:rFonts w:ascii="Cambria" w:hAnsi="Cambria"/>
          <w:b/>
          <w:u w:val="single"/>
        </w:rPr>
      </w:pPr>
      <w:r w:rsidRPr="00E12BB1">
        <w:rPr>
          <w:rFonts w:ascii="Cambria" w:hAnsi="Cambria"/>
          <w:b/>
          <w:u w:val="single"/>
        </w:rPr>
        <w:t xml:space="preserve">Social Studies Department </w:t>
      </w:r>
      <w:r w:rsidR="00D11613" w:rsidRPr="00E12BB1">
        <w:rPr>
          <w:rFonts w:ascii="Cambria" w:hAnsi="Cambria"/>
          <w:b/>
          <w:u w:val="single"/>
        </w:rPr>
        <w:t>Grading Policy</w:t>
      </w:r>
    </w:p>
    <w:p w:rsidR="00162648" w:rsidRPr="00E12BB1" w:rsidRDefault="005146EE" w:rsidP="00312A33">
      <w:pPr>
        <w:numPr>
          <w:ilvl w:val="0"/>
          <w:numId w:val="11"/>
        </w:numPr>
        <w:rPr>
          <w:rFonts w:ascii="Cambria" w:hAnsi="Cambria"/>
          <w:b/>
        </w:rPr>
      </w:pPr>
      <w:r w:rsidRPr="00E12BB1">
        <w:rPr>
          <w:rFonts w:ascii="Cambria" w:hAnsi="Cambria"/>
        </w:rPr>
        <w:t>Quarter grades will be calculated using the following weighted categories:</w:t>
      </w:r>
    </w:p>
    <w:p w:rsidR="005146EE" w:rsidRPr="00E12BB1" w:rsidRDefault="00511D2F" w:rsidP="005146EE">
      <w:pPr>
        <w:numPr>
          <w:ilvl w:val="1"/>
          <w:numId w:val="11"/>
        </w:numPr>
        <w:rPr>
          <w:rFonts w:ascii="Cambria" w:hAnsi="Cambria"/>
          <w:b/>
        </w:rPr>
      </w:pPr>
      <w:r>
        <w:rPr>
          <w:rFonts w:ascii="Cambria" w:hAnsi="Cambria"/>
        </w:rPr>
        <w:t>5</w:t>
      </w:r>
      <w:r w:rsidR="005146EE" w:rsidRPr="00E12BB1">
        <w:rPr>
          <w:rFonts w:ascii="Cambria" w:hAnsi="Cambria"/>
        </w:rPr>
        <w:t>0% = Major tests and assessments (unit tests, essays, projects)</w:t>
      </w:r>
    </w:p>
    <w:p w:rsidR="005146EE" w:rsidRPr="00E12BB1" w:rsidRDefault="00511D2F" w:rsidP="005146EE">
      <w:pPr>
        <w:numPr>
          <w:ilvl w:val="1"/>
          <w:numId w:val="11"/>
        </w:numPr>
        <w:rPr>
          <w:rFonts w:ascii="Cambria" w:hAnsi="Cambria"/>
          <w:b/>
        </w:rPr>
      </w:pPr>
      <w:r>
        <w:rPr>
          <w:rFonts w:ascii="Cambria" w:hAnsi="Cambria"/>
        </w:rPr>
        <w:t>3</w:t>
      </w:r>
      <w:r w:rsidR="0001463E" w:rsidRPr="00E12BB1">
        <w:rPr>
          <w:rFonts w:ascii="Cambria" w:hAnsi="Cambria"/>
        </w:rPr>
        <w:t>0% = G</w:t>
      </w:r>
      <w:r w:rsidR="005146EE" w:rsidRPr="00E12BB1">
        <w:rPr>
          <w:rFonts w:ascii="Cambria" w:hAnsi="Cambria"/>
        </w:rPr>
        <w:t xml:space="preserve">raded assignments (quizzes, </w:t>
      </w:r>
      <w:r w:rsidR="0001463E" w:rsidRPr="00E12BB1">
        <w:rPr>
          <w:rFonts w:ascii="Cambria" w:hAnsi="Cambria"/>
        </w:rPr>
        <w:t>thinking maps, formal writing, focus questions</w:t>
      </w:r>
      <w:r w:rsidR="00A105C1">
        <w:rPr>
          <w:rFonts w:ascii="Cambria" w:hAnsi="Cambria"/>
        </w:rPr>
        <w:t>, presentations</w:t>
      </w:r>
      <w:r w:rsidR="0001463E" w:rsidRPr="00E12BB1">
        <w:rPr>
          <w:rFonts w:ascii="Cambria" w:hAnsi="Cambria"/>
        </w:rPr>
        <w:t>)</w:t>
      </w:r>
    </w:p>
    <w:p w:rsidR="00CD23BA" w:rsidRPr="00CD23BA" w:rsidRDefault="005146EE" w:rsidP="00CD23BA">
      <w:pPr>
        <w:numPr>
          <w:ilvl w:val="1"/>
          <w:numId w:val="11"/>
        </w:numPr>
        <w:rPr>
          <w:rFonts w:ascii="Cambria" w:hAnsi="Cambria"/>
          <w:b/>
        </w:rPr>
      </w:pPr>
      <w:r w:rsidRPr="00E12BB1">
        <w:rPr>
          <w:rFonts w:ascii="Cambria" w:hAnsi="Cambria"/>
        </w:rPr>
        <w:t xml:space="preserve">20% = Checked work (class notes, </w:t>
      </w:r>
      <w:r w:rsidR="0001463E" w:rsidRPr="00E12BB1">
        <w:rPr>
          <w:rFonts w:ascii="Cambria" w:hAnsi="Cambria"/>
        </w:rPr>
        <w:t>notebook checks, homework</w:t>
      </w:r>
      <w:r w:rsidR="00A105C1">
        <w:rPr>
          <w:rFonts w:ascii="Cambria" w:hAnsi="Cambria"/>
        </w:rPr>
        <w:t>, reflection</w:t>
      </w:r>
      <w:r w:rsidR="0001463E" w:rsidRPr="00E12BB1">
        <w:rPr>
          <w:rFonts w:ascii="Cambria" w:hAnsi="Cambria"/>
        </w:rPr>
        <w:t>)</w:t>
      </w:r>
    </w:p>
    <w:p w:rsidR="00CD23BA" w:rsidRPr="00CD23BA" w:rsidRDefault="00CD23BA" w:rsidP="00CA21CB">
      <w:pPr>
        <w:numPr>
          <w:ilvl w:val="0"/>
          <w:numId w:val="11"/>
        </w:numPr>
        <w:rPr>
          <w:rFonts w:ascii="Cambria" w:hAnsi="Cambria"/>
          <w:b/>
        </w:rPr>
      </w:pPr>
      <w:r>
        <w:rPr>
          <w:rFonts w:ascii="Cambria" w:hAnsi="Cambria"/>
          <w:b/>
        </w:rPr>
        <w:t xml:space="preserve">All major assessments must be completed to a level of proficiency or you will be expected to repeat the assignment until you meet proficiency.  If you do not pass these assessments at a level of at least a 70% by the end of the semester, you will not receive a grade for this class. </w:t>
      </w:r>
      <w:r>
        <w:rPr>
          <w:rFonts w:ascii="Cambria" w:hAnsi="Cambria"/>
        </w:rPr>
        <w:t xml:space="preserve">After school tutorials will be available to help you complete your assignments. </w:t>
      </w:r>
    </w:p>
    <w:p w:rsidR="00CA21CB" w:rsidRPr="00E12BB1" w:rsidRDefault="00162648" w:rsidP="00CA21CB">
      <w:pPr>
        <w:numPr>
          <w:ilvl w:val="0"/>
          <w:numId w:val="11"/>
        </w:numPr>
        <w:rPr>
          <w:rFonts w:ascii="Cambria" w:hAnsi="Cambria"/>
          <w:b/>
        </w:rPr>
      </w:pPr>
      <w:r w:rsidRPr="00E12BB1">
        <w:rPr>
          <w:rFonts w:ascii="Cambria" w:hAnsi="Cambria"/>
        </w:rPr>
        <w:t>Semester g</w:t>
      </w:r>
      <w:r w:rsidR="00312A33" w:rsidRPr="00E12BB1">
        <w:rPr>
          <w:rFonts w:ascii="Cambria" w:hAnsi="Cambria"/>
        </w:rPr>
        <w:t>rades will be calculated on the follo</w:t>
      </w:r>
      <w:r w:rsidRPr="00E12BB1">
        <w:rPr>
          <w:rFonts w:ascii="Cambria" w:hAnsi="Cambria"/>
        </w:rPr>
        <w:t>wing formula</w:t>
      </w:r>
      <w:r w:rsidR="00312A33" w:rsidRPr="00E12BB1">
        <w:rPr>
          <w:rFonts w:ascii="Cambria" w:hAnsi="Cambria"/>
        </w:rPr>
        <w:t>:</w:t>
      </w:r>
      <w:r w:rsidR="00CA21CB" w:rsidRPr="00E12BB1">
        <w:rPr>
          <w:rFonts w:ascii="Cambria" w:hAnsi="Cambria"/>
          <w:b/>
        </w:rPr>
        <w:t xml:space="preserve"> </w:t>
      </w:r>
      <w:r w:rsidR="00511D2F">
        <w:rPr>
          <w:rFonts w:ascii="Cambria" w:hAnsi="Cambria"/>
        </w:rPr>
        <w:t>67%= Semester</w:t>
      </w:r>
      <w:r w:rsidR="00CA21CB" w:rsidRPr="00E12BB1">
        <w:rPr>
          <w:rFonts w:ascii="Cambria" w:hAnsi="Cambria"/>
        </w:rPr>
        <w:t xml:space="preserve">; </w:t>
      </w:r>
      <w:r w:rsidR="00511D2F">
        <w:rPr>
          <w:rFonts w:ascii="Cambria" w:hAnsi="Cambria"/>
        </w:rPr>
        <w:t>33</w:t>
      </w:r>
      <w:r w:rsidR="0001463E" w:rsidRPr="00E12BB1">
        <w:rPr>
          <w:rFonts w:ascii="Cambria" w:hAnsi="Cambria"/>
        </w:rPr>
        <w:t>% = Final exam</w:t>
      </w:r>
      <w:r w:rsidR="00CA21CB" w:rsidRPr="00E12BB1">
        <w:rPr>
          <w:rFonts w:ascii="Cambria" w:hAnsi="Cambria"/>
        </w:rPr>
        <w:t xml:space="preserve">. </w:t>
      </w:r>
      <w:r w:rsidR="00CA21CB" w:rsidRPr="00E12BB1">
        <w:rPr>
          <w:rFonts w:ascii="Cambria" w:hAnsi="Cambria" w:cs="Tahoma"/>
        </w:rPr>
        <w:t xml:space="preserve">This means that your final exam will be a large part of your semester grade, and is why </w:t>
      </w:r>
      <w:r w:rsidR="00CA21CB" w:rsidRPr="00E12BB1">
        <w:rPr>
          <w:rFonts w:ascii="Cambria" w:hAnsi="Cambria" w:cs="Tahoma"/>
          <w:b/>
        </w:rPr>
        <w:t>you are required to KEEP ALL OF YOUR WORK throughout each semester!</w:t>
      </w:r>
      <w:r w:rsidR="00CA21CB" w:rsidRPr="00E12BB1">
        <w:rPr>
          <w:rFonts w:ascii="Tahoma" w:hAnsi="Tahoma" w:cs="Tahoma"/>
          <w:b/>
        </w:rPr>
        <w:t xml:space="preserve">  </w:t>
      </w:r>
    </w:p>
    <w:p w:rsidR="00FC19A4" w:rsidRPr="00E12BB1" w:rsidRDefault="00FC19A4" w:rsidP="00312A33">
      <w:pPr>
        <w:ind w:left="720"/>
        <w:rPr>
          <w:rFonts w:ascii="Cambria" w:hAnsi="Cambria"/>
        </w:rPr>
      </w:pPr>
    </w:p>
    <w:p w:rsidR="00185288" w:rsidRPr="00E12BB1" w:rsidRDefault="00185288" w:rsidP="00185288">
      <w:pPr>
        <w:rPr>
          <w:rFonts w:ascii="Cambria" w:hAnsi="Cambria" w:cs="Tahoma"/>
          <w:b/>
          <w:u w:val="single"/>
        </w:rPr>
      </w:pPr>
      <w:r w:rsidRPr="00E12BB1">
        <w:rPr>
          <w:rFonts w:ascii="Cambria" w:hAnsi="Cambria" w:cs="Tahoma"/>
          <w:b/>
          <w:u w:val="single"/>
        </w:rPr>
        <w:t>Late Work/Make-up Work</w:t>
      </w:r>
    </w:p>
    <w:p w:rsidR="00647F76" w:rsidRPr="00A6772C" w:rsidRDefault="00647F76" w:rsidP="00647F76">
      <w:pPr>
        <w:numPr>
          <w:ilvl w:val="0"/>
          <w:numId w:val="18"/>
        </w:numPr>
        <w:rPr>
          <w:rFonts w:ascii="Cambria" w:hAnsi="Cambria" w:cs="Tahoma"/>
          <w:b/>
        </w:rPr>
      </w:pPr>
      <w:r w:rsidRPr="00A6772C">
        <w:rPr>
          <w:rFonts w:ascii="Cambria" w:hAnsi="Cambria" w:cs="Tahoma"/>
        </w:rPr>
        <w:t xml:space="preserve">If you miss a class, </w:t>
      </w:r>
      <w:r w:rsidRPr="00A6772C">
        <w:rPr>
          <w:rFonts w:ascii="Cambria" w:hAnsi="Cambria" w:cs="Tahoma"/>
          <w:b/>
        </w:rPr>
        <w:t>it is your responsibility to find out what you missed</w:t>
      </w:r>
      <w:r w:rsidRPr="00A6772C">
        <w:rPr>
          <w:rFonts w:ascii="Cambria" w:hAnsi="Cambria" w:cs="Tahoma"/>
        </w:rPr>
        <w:t xml:space="preserve"> and turn in missed work.  Check with classmates and check the “missed work box”.  </w:t>
      </w:r>
    </w:p>
    <w:p w:rsidR="00647F76" w:rsidRPr="00A6772C" w:rsidRDefault="00647F76" w:rsidP="00647F76">
      <w:pPr>
        <w:numPr>
          <w:ilvl w:val="0"/>
          <w:numId w:val="18"/>
        </w:numPr>
        <w:rPr>
          <w:rFonts w:ascii="Cambria" w:hAnsi="Cambria" w:cs="Tahoma"/>
          <w:b/>
        </w:rPr>
      </w:pPr>
      <w:r w:rsidRPr="00A6772C">
        <w:rPr>
          <w:rFonts w:ascii="Cambria" w:hAnsi="Cambria" w:cs="Tahoma"/>
          <w:b/>
        </w:rPr>
        <w:t xml:space="preserve">3 missing graded assignments </w:t>
      </w:r>
      <w:proofErr w:type="gramStart"/>
      <w:r w:rsidRPr="00A6772C">
        <w:rPr>
          <w:rFonts w:ascii="Cambria" w:hAnsi="Cambria" w:cs="Tahoma"/>
          <w:b/>
        </w:rPr>
        <w:t>equals</w:t>
      </w:r>
      <w:proofErr w:type="gramEnd"/>
      <w:r w:rsidRPr="00A6772C">
        <w:rPr>
          <w:rFonts w:ascii="Cambria" w:hAnsi="Cambria" w:cs="Tahoma"/>
          <w:b/>
        </w:rPr>
        <w:t xml:space="preserve"> MANDATORY AFTERSCHOOL TUTORIAL</w:t>
      </w:r>
      <w:r>
        <w:rPr>
          <w:rFonts w:ascii="Cambria" w:hAnsi="Cambria" w:cs="Tahoma"/>
        </w:rPr>
        <w:t>.</w:t>
      </w:r>
    </w:p>
    <w:p w:rsidR="00EC0C14" w:rsidRPr="00D502F2" w:rsidRDefault="00647F76" w:rsidP="00263D38">
      <w:pPr>
        <w:numPr>
          <w:ilvl w:val="0"/>
          <w:numId w:val="18"/>
        </w:numPr>
        <w:rPr>
          <w:rFonts w:ascii="Cambria" w:hAnsi="Cambria" w:cs="Tahoma"/>
          <w:b/>
        </w:rPr>
      </w:pPr>
      <w:r w:rsidRPr="00A6772C">
        <w:rPr>
          <w:rFonts w:ascii="Cambria" w:hAnsi="Cambria" w:cs="Tahoma"/>
        </w:rPr>
        <w:t>Turn in assignments on time</w:t>
      </w:r>
      <w:r w:rsidRPr="00A6772C">
        <w:rPr>
          <w:rFonts w:ascii="Cambria" w:hAnsi="Cambria" w:cs="Tahoma"/>
          <w:b/>
        </w:rPr>
        <w:t xml:space="preserve">.  </w:t>
      </w:r>
      <w:r w:rsidRPr="00A6772C">
        <w:rPr>
          <w:rFonts w:ascii="Cambria" w:hAnsi="Cambria" w:cs="Tahoma"/>
          <w:i/>
        </w:rPr>
        <w:t xml:space="preserve">Contact me if you feel you cannot make a deadline, BEFORE THE ASSIGNMENT IS DUE!! </w:t>
      </w:r>
    </w:p>
    <w:p w:rsidR="00D502F2" w:rsidRPr="00D33442" w:rsidRDefault="00D502F2" w:rsidP="00D502F2">
      <w:pPr>
        <w:numPr>
          <w:ilvl w:val="0"/>
          <w:numId w:val="18"/>
        </w:numPr>
        <w:rPr>
          <w:rFonts w:ascii="Cambria" w:hAnsi="Cambria" w:cs="Tahoma"/>
          <w:b/>
        </w:rPr>
      </w:pPr>
      <w:r>
        <w:rPr>
          <w:rFonts w:ascii="Cambria" w:hAnsi="Cambria" w:cs="Tahoma"/>
          <w:i/>
        </w:rPr>
        <w:t>Major tests and graded assignments MUST BE MADE UP- no matter what.</w:t>
      </w:r>
    </w:p>
    <w:p w:rsidR="00D502F2" w:rsidRPr="00D502F2" w:rsidRDefault="00D502F2" w:rsidP="00D502F2">
      <w:pPr>
        <w:numPr>
          <w:ilvl w:val="0"/>
          <w:numId w:val="18"/>
        </w:numPr>
        <w:rPr>
          <w:rFonts w:ascii="Cambria" w:hAnsi="Cambria" w:cs="Tahoma"/>
          <w:b/>
        </w:rPr>
      </w:pPr>
      <w:r>
        <w:rPr>
          <w:rFonts w:ascii="Cambria" w:hAnsi="Cambria" w:cs="Tahoma"/>
          <w:i/>
        </w:rPr>
        <w:t>ANY GRADE BELOW a C on any test will be made up until the student is proficient or higher.  This will be done after school. Students will not be allowed to give up.</w:t>
      </w:r>
    </w:p>
    <w:p w:rsidR="00647F76" w:rsidRPr="00647F76" w:rsidRDefault="00647F76" w:rsidP="00647F76">
      <w:pPr>
        <w:ind w:left="720"/>
        <w:rPr>
          <w:rFonts w:ascii="Cambria" w:hAnsi="Cambria" w:cs="Tahoma"/>
          <w:b/>
        </w:rPr>
      </w:pPr>
    </w:p>
    <w:p w:rsidR="00263D38" w:rsidRPr="00E12BB1" w:rsidRDefault="00263D38" w:rsidP="00263D38">
      <w:pPr>
        <w:rPr>
          <w:rFonts w:ascii="Cambria" w:hAnsi="Cambria"/>
          <w:b/>
          <w:u w:val="single"/>
        </w:rPr>
      </w:pPr>
      <w:r w:rsidRPr="00E12BB1">
        <w:rPr>
          <w:rFonts w:ascii="Cambria" w:hAnsi="Cambria"/>
          <w:b/>
          <w:u w:val="single"/>
        </w:rPr>
        <w:t>Tardy Policy</w:t>
      </w:r>
    </w:p>
    <w:p w:rsidR="00EC0C14" w:rsidRPr="00E12BB1" w:rsidRDefault="00EC0C14" w:rsidP="00EC0C14">
      <w:pPr>
        <w:rPr>
          <w:rFonts w:ascii="Cambria" w:hAnsi="Cambria" w:cs="Tahoma"/>
        </w:rPr>
      </w:pPr>
      <w:r w:rsidRPr="00E12BB1">
        <w:rPr>
          <w:rFonts w:ascii="Cambria" w:hAnsi="Cambria" w:cs="Tahoma"/>
        </w:rPr>
        <w:t xml:space="preserve">Come to class on time.  You are expected to be seated and working by the time the bell rings.  Students not in their seat </w:t>
      </w:r>
      <w:r w:rsidRPr="00E12BB1">
        <w:rPr>
          <w:rFonts w:ascii="Cambria" w:hAnsi="Cambria" w:cs="Tahoma"/>
          <w:b/>
        </w:rPr>
        <w:t>and working</w:t>
      </w:r>
      <w:r w:rsidRPr="00E12BB1">
        <w:rPr>
          <w:rFonts w:ascii="Cambria" w:hAnsi="Cambria" w:cs="Tahoma"/>
        </w:rPr>
        <w:t xml:space="preserve"> are tardy.  Multiple tardies will result in time after class, parent contact, Saturday school, and administrative action.  </w:t>
      </w:r>
    </w:p>
    <w:p w:rsidR="00EC0C14" w:rsidRPr="00E12BB1" w:rsidRDefault="00EC0C14" w:rsidP="00EC0C14">
      <w:pPr>
        <w:rPr>
          <w:rFonts w:ascii="Cambria" w:hAnsi="Cambria" w:cs="Tahoma"/>
        </w:rPr>
      </w:pPr>
    </w:p>
    <w:p w:rsidR="00CA21CB" w:rsidRPr="00E12BB1" w:rsidRDefault="00CA21CB" w:rsidP="00ED1DE9">
      <w:pPr>
        <w:rPr>
          <w:rFonts w:ascii="Cambria" w:hAnsi="Cambria" w:cs="Tahoma"/>
          <w:b/>
          <w:u w:val="single"/>
        </w:rPr>
      </w:pPr>
    </w:p>
    <w:p w:rsidR="00647F76" w:rsidRPr="00E12BB1" w:rsidRDefault="00647F76" w:rsidP="00647F76">
      <w:pPr>
        <w:rPr>
          <w:rFonts w:ascii="Cambria" w:hAnsi="Cambria" w:cs="Tahoma"/>
          <w:b/>
          <w:u w:val="single"/>
        </w:rPr>
      </w:pPr>
      <w:r w:rsidRPr="00E12BB1">
        <w:rPr>
          <w:rFonts w:ascii="Cambria" w:hAnsi="Cambria" w:cs="Tahoma"/>
          <w:b/>
          <w:u w:val="single"/>
        </w:rPr>
        <w:t>Materials you need!</w:t>
      </w:r>
    </w:p>
    <w:p w:rsidR="00647F76" w:rsidRPr="00E12BB1" w:rsidRDefault="00647F76" w:rsidP="00647F76">
      <w:pPr>
        <w:numPr>
          <w:ilvl w:val="0"/>
          <w:numId w:val="22"/>
        </w:numPr>
        <w:rPr>
          <w:rFonts w:ascii="Cambria" w:hAnsi="Cambria" w:cs="Tahoma"/>
        </w:rPr>
      </w:pPr>
      <w:r w:rsidRPr="00E12BB1">
        <w:rPr>
          <w:rFonts w:ascii="Cambria" w:hAnsi="Cambria" w:cs="Tahoma"/>
        </w:rPr>
        <w:t>A spiral notebook</w:t>
      </w:r>
      <w:r w:rsidR="00511D2F">
        <w:rPr>
          <w:rFonts w:ascii="Cambria" w:hAnsi="Cambria" w:cs="Tahoma"/>
        </w:rPr>
        <w:t xml:space="preserve"> or composition book</w:t>
      </w:r>
      <w:r w:rsidRPr="00E12BB1">
        <w:rPr>
          <w:rFonts w:ascii="Cambria" w:hAnsi="Cambria" w:cs="Tahoma"/>
        </w:rPr>
        <w:t xml:space="preserve"> that is dedicated to this class only.  </w:t>
      </w:r>
      <w:r w:rsidRPr="00E12BB1">
        <w:rPr>
          <w:rFonts w:ascii="Cambria" w:hAnsi="Cambria" w:cs="Tahoma"/>
          <w:b/>
        </w:rPr>
        <w:t>Bring this to class EACH DAY</w:t>
      </w:r>
      <w:r w:rsidRPr="00E12BB1">
        <w:rPr>
          <w:rFonts w:ascii="Cambria" w:hAnsi="Cambria" w:cs="Tahoma"/>
        </w:rPr>
        <w:t xml:space="preserve">. </w:t>
      </w:r>
    </w:p>
    <w:p w:rsidR="00647F76" w:rsidRPr="00E12BB1" w:rsidRDefault="00647F76" w:rsidP="00647F76">
      <w:pPr>
        <w:numPr>
          <w:ilvl w:val="1"/>
          <w:numId w:val="22"/>
        </w:numPr>
        <w:rPr>
          <w:rFonts w:ascii="Cambria" w:hAnsi="Cambria" w:cs="Tahoma"/>
          <w:b/>
        </w:rPr>
      </w:pPr>
      <w:r w:rsidRPr="00E12BB1">
        <w:rPr>
          <w:rFonts w:ascii="Cambria" w:hAnsi="Cambria" w:cs="Tahoma"/>
          <w:b/>
        </w:rPr>
        <w:t>Notebook organization</w:t>
      </w:r>
    </w:p>
    <w:p w:rsidR="00647F76" w:rsidRPr="00E12BB1" w:rsidRDefault="00647F76" w:rsidP="00647F76">
      <w:pPr>
        <w:numPr>
          <w:ilvl w:val="2"/>
          <w:numId w:val="22"/>
        </w:numPr>
        <w:rPr>
          <w:rFonts w:ascii="Cambria" w:hAnsi="Cambria" w:cs="Tahoma"/>
        </w:rPr>
      </w:pPr>
      <w:r>
        <w:rPr>
          <w:rFonts w:ascii="Cambria" w:hAnsi="Cambria" w:cs="Tahoma"/>
        </w:rPr>
        <w:t>Table of Contents -    date/assignment name/pg#</w:t>
      </w:r>
    </w:p>
    <w:p w:rsidR="00511D2F" w:rsidRPr="00511D2F" w:rsidRDefault="00647F76" w:rsidP="00511D2F">
      <w:pPr>
        <w:numPr>
          <w:ilvl w:val="2"/>
          <w:numId w:val="22"/>
        </w:numPr>
        <w:rPr>
          <w:rFonts w:ascii="Cambria" w:hAnsi="Cambria" w:cs="Tahoma"/>
        </w:rPr>
      </w:pPr>
      <w:r w:rsidRPr="00E12BB1">
        <w:rPr>
          <w:rFonts w:ascii="Cambria" w:hAnsi="Cambria" w:cs="Tahoma"/>
        </w:rPr>
        <w:t>Title each activity you write in your notebook</w:t>
      </w:r>
    </w:p>
    <w:p w:rsidR="00647F76" w:rsidRPr="00E12BB1" w:rsidRDefault="00647F76" w:rsidP="00647F76">
      <w:pPr>
        <w:numPr>
          <w:ilvl w:val="0"/>
          <w:numId w:val="22"/>
        </w:numPr>
        <w:rPr>
          <w:rFonts w:ascii="Cambria" w:hAnsi="Cambria" w:cs="Tahoma"/>
        </w:rPr>
      </w:pPr>
      <w:r w:rsidRPr="00E12BB1">
        <w:rPr>
          <w:rFonts w:ascii="Cambria" w:hAnsi="Cambria" w:cs="Tahoma"/>
        </w:rPr>
        <w:t>Bring pen/pencil each day.</w:t>
      </w:r>
    </w:p>
    <w:p w:rsidR="00647F76" w:rsidRDefault="00647F76" w:rsidP="00647F76">
      <w:pPr>
        <w:numPr>
          <w:ilvl w:val="0"/>
          <w:numId w:val="22"/>
        </w:numPr>
        <w:rPr>
          <w:rFonts w:ascii="Cambria" w:hAnsi="Cambria" w:cs="Tahoma"/>
        </w:rPr>
      </w:pPr>
      <w:r w:rsidRPr="00E12BB1">
        <w:rPr>
          <w:rFonts w:ascii="Cambria" w:hAnsi="Cambria" w:cs="Tahoma"/>
        </w:rPr>
        <w:t xml:space="preserve">A way of organizing and keeping ALL of your work throughout the </w:t>
      </w:r>
      <w:r w:rsidRPr="00E12BB1">
        <w:rPr>
          <w:rFonts w:ascii="Cambria" w:hAnsi="Cambria" w:cs="Tahoma"/>
          <w:b/>
        </w:rPr>
        <w:t>ENTIRE SEMESTER</w:t>
      </w:r>
      <w:r w:rsidRPr="00E12BB1">
        <w:rPr>
          <w:rFonts w:ascii="Cambria" w:hAnsi="Cambria" w:cs="Tahoma"/>
        </w:rPr>
        <w:t xml:space="preserve">. I suggest that you use a binder. </w:t>
      </w:r>
    </w:p>
    <w:p w:rsidR="00511D2F" w:rsidRPr="00E12BB1" w:rsidRDefault="00511D2F" w:rsidP="00647F76">
      <w:pPr>
        <w:numPr>
          <w:ilvl w:val="0"/>
          <w:numId w:val="22"/>
        </w:numPr>
        <w:rPr>
          <w:rFonts w:ascii="Cambria" w:hAnsi="Cambria" w:cs="Tahoma"/>
        </w:rPr>
      </w:pPr>
      <w:r>
        <w:rPr>
          <w:rFonts w:ascii="Cambria" w:hAnsi="Cambria" w:cs="Tahoma"/>
        </w:rPr>
        <w:t>CHROMEBOOK or personal laptop</w:t>
      </w:r>
    </w:p>
    <w:p w:rsidR="00647F76" w:rsidRPr="00E12BB1" w:rsidRDefault="00647F76" w:rsidP="00647F76">
      <w:pPr>
        <w:pStyle w:val="Heading1"/>
        <w:spacing w:line="240" w:lineRule="auto"/>
        <w:rPr>
          <w:rFonts w:ascii="Cambria" w:hAnsi="Cambria" w:cs="Times New Roman"/>
          <w:color w:val="auto"/>
          <w:sz w:val="24"/>
          <w:szCs w:val="24"/>
          <w:u w:val="single"/>
        </w:rPr>
      </w:pPr>
    </w:p>
    <w:p w:rsidR="00ED1DE9" w:rsidRPr="00E12BB1" w:rsidRDefault="00ED1DE9" w:rsidP="00312A33">
      <w:pPr>
        <w:pStyle w:val="Heading1"/>
        <w:spacing w:line="240" w:lineRule="auto"/>
        <w:rPr>
          <w:rFonts w:ascii="Cambria" w:hAnsi="Cambria" w:cs="Times New Roman"/>
          <w:color w:val="auto"/>
          <w:sz w:val="24"/>
          <w:szCs w:val="24"/>
          <w:u w:val="single"/>
        </w:rPr>
      </w:pPr>
    </w:p>
    <w:p w:rsidR="00CA21CB" w:rsidRPr="00E12BB1" w:rsidRDefault="00CA21CB" w:rsidP="00E83016">
      <w:pPr>
        <w:rPr>
          <w:rFonts w:ascii="Cambria" w:hAnsi="Cambria"/>
          <w:u w:val="single"/>
        </w:rPr>
      </w:pPr>
      <w:r w:rsidRPr="00E12BB1">
        <w:rPr>
          <w:rFonts w:ascii="Cambria" w:hAnsi="Cambria"/>
          <w:u w:val="single"/>
        </w:rPr>
        <w:br w:type="page"/>
      </w:r>
    </w:p>
    <w:tbl>
      <w:tblPr>
        <w:tblW w:w="11096" w:type="dxa"/>
        <w:tblLook w:val="04A0" w:firstRow="1" w:lastRow="0" w:firstColumn="1" w:lastColumn="0" w:noHBand="0" w:noVBand="1"/>
      </w:tblPr>
      <w:tblGrid>
        <w:gridCol w:w="2730"/>
        <w:gridCol w:w="8366"/>
      </w:tblGrid>
      <w:tr w:rsidR="00CA21CB" w:rsidTr="00153552">
        <w:trPr>
          <w:trHeight w:val="1820"/>
        </w:trPr>
        <w:tc>
          <w:tcPr>
            <w:tcW w:w="2730" w:type="dxa"/>
            <w:shd w:val="clear" w:color="auto" w:fill="auto"/>
          </w:tcPr>
          <w:p w:rsidR="00CA21CB" w:rsidRPr="009E6B84" w:rsidRDefault="00CA21CB" w:rsidP="00153552">
            <w:pPr>
              <w:rPr>
                <w:rStyle w:val="rgctlv"/>
              </w:rPr>
            </w:pPr>
          </w:p>
          <w:p w:rsidR="00CA21CB" w:rsidRDefault="00D06706" w:rsidP="00153552">
            <w:r w:rsidRPr="00D06706">
              <w:rPr>
                <w:noProof/>
              </w:rPr>
              <w:drawing>
                <wp:inline distT="0" distB="0" distL="0" distR="0">
                  <wp:extent cx="1200844" cy="1266825"/>
                  <wp:effectExtent l="19050" t="0" r="0" b="0"/>
                  <wp:docPr id="6" name="Picture 3" descr="C:\Users\hilary_kluger\AppData\Local\Microsoft\Windows\Temporary Internet Files\Content.IE5\8OIHH90V\MC9003614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lary_kluger\AppData\Local\Microsoft\Windows\Temporary Internet Files\Content.IE5\8OIHH90V\MC900361472[1].wmf"/>
                          <pic:cNvPicPr>
                            <a:picLocks noChangeAspect="1" noChangeArrowheads="1"/>
                          </pic:cNvPicPr>
                        </pic:nvPicPr>
                        <pic:blipFill>
                          <a:blip r:embed="rId8" cstate="print"/>
                          <a:srcRect/>
                          <a:stretch>
                            <a:fillRect/>
                          </a:stretch>
                        </pic:blipFill>
                        <pic:spPr bwMode="auto">
                          <a:xfrm>
                            <a:off x="0" y="0"/>
                            <a:ext cx="1200844" cy="1266825"/>
                          </a:xfrm>
                          <a:prstGeom prst="rect">
                            <a:avLst/>
                          </a:prstGeom>
                          <a:noFill/>
                          <a:ln w="9525">
                            <a:noFill/>
                            <a:miter lim="800000"/>
                            <a:headEnd/>
                            <a:tailEnd/>
                          </a:ln>
                        </pic:spPr>
                      </pic:pic>
                    </a:graphicData>
                  </a:graphic>
                </wp:inline>
              </w:drawing>
            </w:r>
          </w:p>
        </w:tc>
        <w:tc>
          <w:tcPr>
            <w:tcW w:w="8366" w:type="dxa"/>
            <w:shd w:val="clear" w:color="auto" w:fill="auto"/>
          </w:tcPr>
          <w:p w:rsidR="00CA21CB" w:rsidRDefault="00CA21CB" w:rsidP="00153552">
            <w:pPr>
              <w:jc w:val="center"/>
              <w:rPr>
                <w:rFonts w:ascii="Engravers MT" w:hAnsi="Engravers MT"/>
                <w:b/>
                <w:sz w:val="36"/>
                <w:szCs w:val="36"/>
              </w:rPr>
            </w:pPr>
            <w:r w:rsidRPr="009E6B84">
              <w:rPr>
                <w:rFonts w:ascii="Engravers MT" w:hAnsi="Engravers MT"/>
                <w:b/>
                <w:sz w:val="36"/>
                <w:szCs w:val="36"/>
              </w:rPr>
              <w:t>1</w:t>
            </w:r>
            <w:r w:rsidR="00D06706">
              <w:rPr>
                <w:rFonts w:ascii="Engravers MT" w:hAnsi="Engravers MT"/>
                <w:b/>
                <w:sz w:val="36"/>
                <w:szCs w:val="36"/>
              </w:rPr>
              <w:t>1</w:t>
            </w:r>
            <w:r w:rsidRPr="009E6B84">
              <w:rPr>
                <w:rFonts w:ascii="Engravers MT" w:hAnsi="Engravers MT"/>
                <w:b/>
                <w:sz w:val="36"/>
                <w:szCs w:val="36"/>
                <w:vertAlign w:val="superscript"/>
              </w:rPr>
              <w:t>th</w:t>
            </w:r>
            <w:r w:rsidRPr="009E6B84">
              <w:rPr>
                <w:rFonts w:ascii="Engravers MT" w:hAnsi="Engravers MT"/>
                <w:b/>
                <w:sz w:val="36"/>
                <w:szCs w:val="36"/>
              </w:rPr>
              <w:t xml:space="preserve"> Grade—</w:t>
            </w:r>
            <w:r w:rsidR="00D06706">
              <w:rPr>
                <w:rFonts w:ascii="Engravers MT" w:hAnsi="Engravers MT"/>
                <w:b/>
                <w:sz w:val="36"/>
                <w:szCs w:val="36"/>
              </w:rPr>
              <w:t>U.S.</w:t>
            </w:r>
            <w:r w:rsidRPr="009E6B84">
              <w:rPr>
                <w:rFonts w:ascii="Engravers MT" w:hAnsi="Engravers MT"/>
                <w:b/>
                <w:sz w:val="36"/>
                <w:szCs w:val="36"/>
              </w:rPr>
              <w:t xml:space="preserve"> History Watsonville High School</w:t>
            </w:r>
          </w:p>
          <w:p w:rsidR="00CA21CB" w:rsidRDefault="00CA21CB" w:rsidP="00153552">
            <w:pPr>
              <w:jc w:val="center"/>
              <w:rPr>
                <w:rFonts w:ascii="Engravers MT" w:hAnsi="Engravers MT"/>
                <w:b/>
                <w:sz w:val="28"/>
                <w:szCs w:val="28"/>
              </w:rPr>
            </w:pPr>
          </w:p>
          <w:p w:rsidR="00CA21CB" w:rsidRDefault="00CA21CB" w:rsidP="00153552">
            <w:pPr>
              <w:jc w:val="center"/>
              <w:rPr>
                <w:rFonts w:ascii="Engravers MT" w:hAnsi="Engravers MT"/>
                <w:b/>
                <w:sz w:val="28"/>
                <w:szCs w:val="28"/>
              </w:rPr>
            </w:pPr>
            <w:r>
              <w:rPr>
                <w:rFonts w:ascii="Engravers MT" w:hAnsi="Engravers MT"/>
                <w:b/>
                <w:sz w:val="28"/>
                <w:szCs w:val="28"/>
              </w:rPr>
              <w:t xml:space="preserve">Ms. </w:t>
            </w:r>
            <w:r w:rsidR="00647F76">
              <w:rPr>
                <w:rFonts w:ascii="Engravers MT" w:hAnsi="Engravers MT"/>
                <w:b/>
                <w:sz w:val="28"/>
                <w:szCs w:val="28"/>
              </w:rPr>
              <w:t>MacLean</w:t>
            </w:r>
            <w:r>
              <w:rPr>
                <w:rFonts w:ascii="Engravers MT" w:hAnsi="Engravers MT"/>
                <w:b/>
                <w:sz w:val="28"/>
                <w:szCs w:val="28"/>
              </w:rPr>
              <w:t>, R</w:t>
            </w:r>
            <w:r w:rsidR="00D06706">
              <w:rPr>
                <w:rFonts w:ascii="Engravers MT" w:hAnsi="Engravers MT"/>
                <w:b/>
                <w:sz w:val="28"/>
                <w:szCs w:val="28"/>
              </w:rPr>
              <w:t xml:space="preserve">oom </w:t>
            </w:r>
            <w:r w:rsidR="00647F76">
              <w:rPr>
                <w:rFonts w:ascii="Engravers MT" w:hAnsi="Engravers MT"/>
                <w:b/>
                <w:sz w:val="28"/>
                <w:szCs w:val="28"/>
              </w:rPr>
              <w:t>8</w:t>
            </w:r>
          </w:p>
          <w:p w:rsidR="00CA21CB" w:rsidRPr="009E6B84" w:rsidRDefault="00647F76" w:rsidP="00D06706">
            <w:pPr>
              <w:jc w:val="center"/>
              <w:rPr>
                <w:rFonts w:ascii="Cochin" w:hAnsi="Cochin"/>
                <w:sz w:val="28"/>
                <w:szCs w:val="28"/>
              </w:rPr>
            </w:pPr>
            <w:r>
              <w:rPr>
                <w:rFonts w:ascii="Cochin" w:hAnsi="Cochin"/>
                <w:sz w:val="28"/>
                <w:szCs w:val="28"/>
              </w:rPr>
              <w:t>Christina_maclean</w:t>
            </w:r>
            <w:r w:rsidR="00D06706">
              <w:rPr>
                <w:rFonts w:ascii="Cochin" w:hAnsi="Cochin"/>
                <w:sz w:val="28"/>
                <w:szCs w:val="28"/>
              </w:rPr>
              <w:t>@pvusd.net</w:t>
            </w:r>
          </w:p>
        </w:tc>
      </w:tr>
    </w:tbl>
    <w:p w:rsidR="00CA21CB" w:rsidRDefault="00CA21CB" w:rsidP="00CA21CB"/>
    <w:p w:rsidR="00D502F2" w:rsidRPr="00D502F2" w:rsidRDefault="00D502F2" w:rsidP="00D502F2">
      <w:pPr>
        <w:pStyle w:val="Heading1"/>
        <w:rPr>
          <w:rFonts w:ascii="Cambria" w:hAnsi="Cambria" w:cs="Times New Roman"/>
          <w:b/>
          <w:color w:val="auto"/>
          <w:sz w:val="24"/>
          <w:szCs w:val="24"/>
          <w:u w:val="single"/>
        </w:rPr>
      </w:pPr>
      <w:r w:rsidRPr="00D502F2">
        <w:rPr>
          <w:rFonts w:ascii="Cambria" w:hAnsi="Cambria" w:cs="Times New Roman"/>
          <w:b/>
          <w:color w:val="auto"/>
          <w:sz w:val="24"/>
          <w:szCs w:val="24"/>
          <w:u w:val="single"/>
        </w:rPr>
        <w:t xml:space="preserve">Descripción del curso </w:t>
      </w:r>
    </w:p>
    <w:p w:rsid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xml:space="preserve">Historia de Estados Unidos es un curso requerido para ser adoptada en el 11 º grado diseñado para cumplir con los requisitos "AG" para UC / CSU; sigue los estándares del estado de California para Historia de Estados Unidos. En </w:t>
      </w:r>
      <w:proofErr w:type="gramStart"/>
      <w:r w:rsidRPr="00D502F2">
        <w:rPr>
          <w:rFonts w:ascii="Cambria" w:hAnsi="Cambria" w:cs="Times New Roman"/>
          <w:color w:val="auto"/>
          <w:sz w:val="24"/>
          <w:szCs w:val="24"/>
        </w:rPr>
        <w:t>este</w:t>
      </w:r>
      <w:proofErr w:type="gramEnd"/>
      <w:r w:rsidRPr="00D502F2">
        <w:rPr>
          <w:rFonts w:ascii="Cambria" w:hAnsi="Cambria" w:cs="Times New Roman"/>
          <w:color w:val="auto"/>
          <w:sz w:val="24"/>
          <w:szCs w:val="24"/>
        </w:rPr>
        <w:t xml:space="preserve"> curso, los estudiantes aprenderán sobre los principales acontecimientos históricos que han dado forma a nuestro país. </w:t>
      </w:r>
      <w:proofErr w:type="gramStart"/>
      <w:r w:rsidRPr="00D502F2">
        <w:rPr>
          <w:rFonts w:ascii="Cambria" w:hAnsi="Cambria" w:cs="Times New Roman"/>
          <w:color w:val="auto"/>
          <w:sz w:val="24"/>
          <w:szCs w:val="24"/>
        </w:rPr>
        <w:t>Nuestro lente será a través de la pregunta "¿Qué significa ser un americano?"</w:t>
      </w:r>
      <w:proofErr w:type="gramEnd"/>
      <w:r w:rsidRPr="00D502F2">
        <w:rPr>
          <w:rFonts w:ascii="Cambria" w:hAnsi="Cambria" w:cs="Times New Roman"/>
          <w:color w:val="auto"/>
          <w:sz w:val="24"/>
          <w:szCs w:val="24"/>
        </w:rPr>
        <w:t xml:space="preserve"> Los estudiantes también se reunirán los nuevos estándares de la tecnología de núcleo común, el </w:t>
      </w:r>
      <w:proofErr w:type="gramStart"/>
      <w:r w:rsidRPr="00D502F2">
        <w:rPr>
          <w:rFonts w:ascii="Cambria" w:hAnsi="Cambria" w:cs="Times New Roman"/>
          <w:color w:val="auto"/>
          <w:sz w:val="24"/>
          <w:szCs w:val="24"/>
        </w:rPr>
        <w:t>uso</w:t>
      </w:r>
      <w:proofErr w:type="gramEnd"/>
      <w:r w:rsidRPr="00D502F2">
        <w:rPr>
          <w:rFonts w:ascii="Cambria" w:hAnsi="Cambria" w:cs="Times New Roman"/>
          <w:color w:val="auto"/>
          <w:sz w:val="24"/>
          <w:szCs w:val="24"/>
        </w:rPr>
        <w:t xml:space="preserve"> de computadoras portátiles Chromebook semanal. </w:t>
      </w:r>
    </w:p>
    <w:p w:rsidR="00D502F2" w:rsidRPr="00D502F2" w:rsidRDefault="00D502F2" w:rsidP="00D502F2">
      <w:pPr>
        <w:pStyle w:val="Heading1"/>
        <w:spacing w:line="240" w:lineRule="auto"/>
        <w:rPr>
          <w:rFonts w:ascii="Cambria" w:hAnsi="Cambria" w:cs="Times New Roman"/>
          <w:color w:val="auto"/>
          <w:sz w:val="24"/>
          <w:szCs w:val="24"/>
        </w:rPr>
      </w:pPr>
    </w:p>
    <w:p w:rsidR="00ED1DE9" w:rsidRDefault="00D502F2" w:rsidP="00D502F2">
      <w:pPr>
        <w:pStyle w:val="Heading1"/>
        <w:spacing w:line="240" w:lineRule="auto"/>
        <w:rPr>
          <w:rFonts w:ascii="Cambria" w:hAnsi="Cambria" w:cs="Times New Roman"/>
          <w:b/>
          <w:color w:val="auto"/>
          <w:sz w:val="24"/>
          <w:szCs w:val="24"/>
          <w:u w:val="single"/>
        </w:rPr>
      </w:pPr>
      <w:r w:rsidRPr="00D502F2">
        <w:rPr>
          <w:rFonts w:ascii="Cambria" w:hAnsi="Cambria" w:cs="Times New Roman"/>
          <w:b/>
          <w:color w:val="auto"/>
          <w:sz w:val="24"/>
          <w:szCs w:val="24"/>
          <w:u w:val="single"/>
        </w:rPr>
        <w:t>Libro de texto: La Visión de América, Glencoe (2006)</w:t>
      </w:r>
    </w:p>
    <w:p w:rsidR="00D502F2" w:rsidRDefault="00D502F2" w:rsidP="00D502F2">
      <w:pPr>
        <w:pStyle w:val="Heading1"/>
        <w:spacing w:line="240" w:lineRule="auto"/>
        <w:rPr>
          <w:rFonts w:ascii="Cambria" w:hAnsi="Cambria" w:cs="Times New Roman"/>
          <w:b/>
          <w:color w:val="auto"/>
          <w:sz w:val="24"/>
          <w:szCs w:val="24"/>
          <w:u w:val="single"/>
        </w:rPr>
      </w:pPr>
    </w:p>
    <w:p w:rsidR="00D502F2" w:rsidRPr="00D502F2" w:rsidRDefault="00D502F2" w:rsidP="00D502F2">
      <w:pPr>
        <w:pStyle w:val="Heading1"/>
        <w:spacing w:line="240" w:lineRule="auto"/>
        <w:rPr>
          <w:rFonts w:ascii="Cambria" w:hAnsi="Cambria" w:cs="Times New Roman"/>
          <w:b/>
          <w:color w:val="auto"/>
          <w:sz w:val="24"/>
          <w:szCs w:val="24"/>
          <w:u w:val="single"/>
        </w:rPr>
      </w:pPr>
      <w:r w:rsidRPr="00D502F2">
        <w:rPr>
          <w:rFonts w:ascii="Cambria" w:hAnsi="Cambria" w:cs="Times New Roman"/>
          <w:b/>
          <w:color w:val="auto"/>
          <w:sz w:val="24"/>
          <w:szCs w:val="24"/>
          <w:u w:val="single"/>
        </w:rPr>
        <w:t xml:space="preserve">Comportamiento - "Lo básico" </w:t>
      </w:r>
    </w:p>
    <w:p w:rsidR="00D502F2" w:rsidRPr="00D502F2" w:rsidRDefault="00D502F2" w:rsidP="00D502F2">
      <w:pPr>
        <w:pStyle w:val="Heading1"/>
        <w:spacing w:line="240" w:lineRule="auto"/>
        <w:rPr>
          <w:rFonts w:ascii="Cambria" w:hAnsi="Cambria" w:cs="Times New Roman"/>
          <w:color w:val="auto"/>
          <w:sz w:val="24"/>
          <w:szCs w:val="24"/>
        </w:rPr>
      </w:pPr>
      <w:proofErr w:type="gramStart"/>
      <w:r w:rsidRPr="00D502F2">
        <w:rPr>
          <w:rFonts w:ascii="Cambria" w:hAnsi="Cambria" w:cs="Times New Roman"/>
          <w:color w:val="auto"/>
          <w:sz w:val="24"/>
          <w:szCs w:val="24"/>
        </w:rPr>
        <w:t>Se espera que todos los estudiantes a poner adelante su mejor uno mismo y actuar profesionalmente.</w:t>
      </w:r>
      <w:proofErr w:type="gramEnd"/>
      <w:r w:rsidRPr="00D502F2">
        <w:rPr>
          <w:rFonts w:ascii="Cambria" w:hAnsi="Cambria" w:cs="Times New Roman"/>
          <w:color w:val="auto"/>
          <w:sz w:val="24"/>
          <w:szCs w:val="24"/>
        </w:rPr>
        <w:t xml:space="preserve"> Usted será a </w:t>
      </w:r>
      <w:proofErr w:type="gramStart"/>
      <w:r w:rsidRPr="00D502F2">
        <w:rPr>
          <w:rFonts w:ascii="Cambria" w:hAnsi="Cambria" w:cs="Times New Roman"/>
          <w:color w:val="auto"/>
          <w:sz w:val="24"/>
          <w:szCs w:val="24"/>
        </w:rPr>
        <w:t>un</w:t>
      </w:r>
      <w:proofErr w:type="gramEnd"/>
      <w:r w:rsidRPr="00D502F2">
        <w:rPr>
          <w:rFonts w:ascii="Cambria" w:hAnsi="Cambria" w:cs="Times New Roman"/>
          <w:color w:val="auto"/>
          <w:sz w:val="24"/>
          <w:szCs w:val="24"/>
        </w:rPr>
        <w:t xml:space="preserve"> alto nivel de comportamiento. Como mínimo, se espera que usted: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xml:space="preserve">• Decir la verdad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xml:space="preserve">• Tratar a las personas y los bienes con respecto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xml:space="preserve">• Participar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xml:space="preserve">• Use </w:t>
      </w:r>
      <w:proofErr w:type="gramStart"/>
      <w:r w:rsidRPr="00D502F2">
        <w:rPr>
          <w:rFonts w:ascii="Cambria" w:hAnsi="Cambria" w:cs="Times New Roman"/>
          <w:color w:val="auto"/>
          <w:sz w:val="24"/>
          <w:szCs w:val="24"/>
        </w:rPr>
        <w:t>un</w:t>
      </w:r>
      <w:proofErr w:type="gramEnd"/>
      <w:r w:rsidRPr="00D502F2">
        <w:rPr>
          <w:rFonts w:ascii="Cambria" w:hAnsi="Cambria" w:cs="Times New Roman"/>
          <w:color w:val="auto"/>
          <w:sz w:val="24"/>
          <w:szCs w:val="24"/>
        </w:rPr>
        <w:t xml:space="preserve"> lenguaje apropiado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w:t>
      </w:r>
    </w:p>
    <w:p w:rsidR="00D502F2" w:rsidRPr="00D502F2" w:rsidRDefault="00D502F2" w:rsidP="00D502F2">
      <w:pPr>
        <w:pStyle w:val="Heading1"/>
        <w:spacing w:line="240" w:lineRule="auto"/>
        <w:rPr>
          <w:rFonts w:ascii="Cambria" w:hAnsi="Cambria" w:cs="Times New Roman"/>
          <w:color w:val="auto"/>
          <w:sz w:val="24"/>
          <w:szCs w:val="24"/>
        </w:rPr>
      </w:pPr>
    </w:p>
    <w:p w:rsidR="00D502F2" w:rsidRPr="00D502F2" w:rsidRDefault="00D502F2" w:rsidP="00D502F2">
      <w:pPr>
        <w:pStyle w:val="Heading1"/>
        <w:spacing w:line="240" w:lineRule="auto"/>
        <w:rPr>
          <w:rFonts w:ascii="Cambria" w:hAnsi="Cambria" w:cs="Times New Roman"/>
          <w:b/>
          <w:color w:val="auto"/>
          <w:sz w:val="24"/>
          <w:szCs w:val="24"/>
          <w:u w:val="single"/>
        </w:rPr>
      </w:pPr>
      <w:r w:rsidRPr="00D502F2">
        <w:rPr>
          <w:rFonts w:ascii="Cambria" w:hAnsi="Cambria" w:cs="Times New Roman"/>
          <w:b/>
          <w:color w:val="auto"/>
          <w:sz w:val="24"/>
          <w:szCs w:val="24"/>
          <w:u w:val="single"/>
        </w:rPr>
        <w:t xml:space="preserve">Las expectativas de la clase: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xml:space="preserve">1. Debido a que </w:t>
      </w:r>
      <w:proofErr w:type="gramStart"/>
      <w:r w:rsidRPr="00D502F2">
        <w:rPr>
          <w:rFonts w:ascii="Cambria" w:hAnsi="Cambria" w:cs="Times New Roman"/>
          <w:color w:val="auto"/>
          <w:sz w:val="24"/>
          <w:szCs w:val="24"/>
        </w:rPr>
        <w:t>este</w:t>
      </w:r>
      <w:proofErr w:type="gramEnd"/>
      <w:r w:rsidRPr="00D502F2">
        <w:rPr>
          <w:rFonts w:ascii="Cambria" w:hAnsi="Cambria" w:cs="Times New Roman"/>
          <w:color w:val="auto"/>
          <w:sz w:val="24"/>
          <w:szCs w:val="24"/>
        </w:rPr>
        <w:t xml:space="preserve"> va a ser un campo difícil y desafiante, que se espera y anima a poner adelante el esfuerzo completo todos los días. Para tener éxito en </w:t>
      </w:r>
      <w:proofErr w:type="gramStart"/>
      <w:r w:rsidRPr="00D502F2">
        <w:rPr>
          <w:rFonts w:ascii="Cambria" w:hAnsi="Cambria" w:cs="Times New Roman"/>
          <w:color w:val="auto"/>
          <w:sz w:val="24"/>
          <w:szCs w:val="24"/>
        </w:rPr>
        <w:t>este</w:t>
      </w:r>
      <w:proofErr w:type="gramEnd"/>
      <w:r w:rsidRPr="00D502F2">
        <w:rPr>
          <w:rFonts w:ascii="Cambria" w:hAnsi="Cambria" w:cs="Times New Roman"/>
          <w:color w:val="auto"/>
          <w:sz w:val="24"/>
          <w:szCs w:val="24"/>
        </w:rPr>
        <w:t xml:space="preserve"> curso, es importante que usted no se pierda asignaciones, pedir ayuda y comunicar sus necesidades, minimizar las ausencias, y no esperar hasta que sea demasiado tarde para llegar a preocuparse acerca de su grado. </w:t>
      </w:r>
      <w:proofErr w:type="gramStart"/>
      <w:r w:rsidRPr="00D502F2">
        <w:rPr>
          <w:rFonts w:ascii="Cambria" w:hAnsi="Cambria" w:cs="Times New Roman"/>
          <w:color w:val="auto"/>
          <w:sz w:val="24"/>
          <w:szCs w:val="24"/>
        </w:rPr>
        <w:t>Esto debe comenzar hoy.</w:t>
      </w:r>
      <w:proofErr w:type="gramEnd"/>
      <w:r w:rsidRPr="00D502F2">
        <w:rPr>
          <w:rFonts w:ascii="Cambria" w:hAnsi="Cambria" w:cs="Times New Roman"/>
          <w:color w:val="auto"/>
          <w:sz w:val="24"/>
          <w:szCs w:val="24"/>
        </w:rPr>
        <w:t xml:space="preserve"> </w:t>
      </w:r>
    </w:p>
    <w:p w:rsidR="00D502F2" w:rsidRPr="00D502F2" w:rsidRDefault="00D502F2" w:rsidP="00D502F2">
      <w:pPr>
        <w:pStyle w:val="Heading1"/>
        <w:spacing w:line="240" w:lineRule="auto"/>
        <w:rPr>
          <w:rFonts w:ascii="Cambria" w:hAnsi="Cambria" w:cs="Times New Roman"/>
          <w:color w:val="auto"/>
          <w:sz w:val="24"/>
          <w:szCs w:val="24"/>
        </w:rPr>
      </w:pPr>
      <w:proofErr w:type="gramStart"/>
      <w:r w:rsidRPr="00D502F2">
        <w:rPr>
          <w:rFonts w:ascii="Cambria" w:hAnsi="Cambria" w:cs="Times New Roman"/>
          <w:color w:val="auto"/>
          <w:sz w:val="24"/>
          <w:szCs w:val="24"/>
        </w:rPr>
        <w:t>2. Compruebe SchoolLoop sobre una base regular.</w:t>
      </w:r>
      <w:proofErr w:type="gramEnd"/>
      <w:r w:rsidRPr="00D502F2">
        <w:rPr>
          <w:rFonts w:ascii="Cambria" w:hAnsi="Cambria" w:cs="Times New Roman"/>
          <w:color w:val="auto"/>
          <w:sz w:val="24"/>
          <w:szCs w:val="24"/>
        </w:rPr>
        <w:t xml:space="preserve"> Es su responsabilidad de hacer </w:t>
      </w:r>
      <w:proofErr w:type="gramStart"/>
      <w:r w:rsidRPr="00D502F2">
        <w:rPr>
          <w:rFonts w:ascii="Cambria" w:hAnsi="Cambria" w:cs="Times New Roman"/>
          <w:color w:val="auto"/>
          <w:sz w:val="24"/>
          <w:szCs w:val="24"/>
        </w:rPr>
        <w:t>un</w:t>
      </w:r>
      <w:proofErr w:type="gramEnd"/>
      <w:r w:rsidRPr="00D502F2">
        <w:rPr>
          <w:rFonts w:ascii="Cambria" w:hAnsi="Cambria" w:cs="Times New Roman"/>
          <w:color w:val="auto"/>
          <w:sz w:val="24"/>
          <w:szCs w:val="24"/>
        </w:rPr>
        <w:t xml:space="preserve"> seguimiento de su propio grado.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xml:space="preserve">3. Celulares *: Si su teléfono está fuera en </w:t>
      </w:r>
      <w:proofErr w:type="gramStart"/>
      <w:r w:rsidRPr="00D502F2">
        <w:rPr>
          <w:rFonts w:ascii="Cambria" w:hAnsi="Cambria" w:cs="Times New Roman"/>
          <w:color w:val="auto"/>
          <w:sz w:val="24"/>
          <w:szCs w:val="24"/>
        </w:rPr>
        <w:t>un</w:t>
      </w:r>
      <w:proofErr w:type="gramEnd"/>
      <w:r w:rsidRPr="00D502F2">
        <w:rPr>
          <w:rFonts w:ascii="Cambria" w:hAnsi="Cambria" w:cs="Times New Roman"/>
          <w:color w:val="auto"/>
          <w:sz w:val="24"/>
          <w:szCs w:val="24"/>
        </w:rPr>
        <w:t xml:space="preserve"> momento inapropiado, entregarla sin argumento y obtendrá de nuevo después de la clase. No perder el tiempo o voy a seguir el teléfono y / o entregarlo en la oficina.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xml:space="preserve">* </w:t>
      </w:r>
      <w:proofErr w:type="gramStart"/>
      <w:r w:rsidRPr="00D502F2">
        <w:rPr>
          <w:rFonts w:ascii="Cambria" w:hAnsi="Cambria" w:cs="Times New Roman"/>
          <w:color w:val="auto"/>
          <w:sz w:val="24"/>
          <w:szCs w:val="24"/>
        </w:rPr>
        <w:t>si</w:t>
      </w:r>
      <w:proofErr w:type="gramEnd"/>
      <w:r w:rsidRPr="00D502F2">
        <w:rPr>
          <w:rFonts w:ascii="Cambria" w:hAnsi="Cambria" w:cs="Times New Roman"/>
          <w:color w:val="auto"/>
          <w:sz w:val="24"/>
          <w:szCs w:val="24"/>
        </w:rPr>
        <w:t xml:space="preserve"> la clase de prueba lo suficientemente maduro, habrá oportunidades en la clase para utilizar su smartphone para fines educativos. </w:t>
      </w:r>
    </w:p>
    <w:p w:rsidR="00D502F2" w:rsidRPr="00D502F2" w:rsidRDefault="00D502F2" w:rsidP="00D502F2">
      <w:pPr>
        <w:pStyle w:val="Heading1"/>
        <w:spacing w:line="240" w:lineRule="auto"/>
        <w:rPr>
          <w:rFonts w:ascii="Cambria" w:hAnsi="Cambria" w:cs="Times New Roman"/>
          <w:color w:val="auto"/>
          <w:sz w:val="24"/>
          <w:szCs w:val="24"/>
        </w:rPr>
      </w:pPr>
    </w:p>
    <w:p w:rsidR="00D502F2" w:rsidRDefault="00D502F2" w:rsidP="00D502F2">
      <w:pPr>
        <w:pStyle w:val="Heading1"/>
        <w:numPr>
          <w:ilvl w:val="0"/>
          <w:numId w:val="22"/>
        </w:numPr>
        <w:spacing w:line="240" w:lineRule="auto"/>
        <w:rPr>
          <w:rFonts w:ascii="Cambria" w:hAnsi="Cambria" w:cs="Times New Roman"/>
          <w:color w:val="auto"/>
          <w:sz w:val="24"/>
          <w:szCs w:val="24"/>
        </w:rPr>
      </w:pPr>
      <w:proofErr w:type="gramStart"/>
      <w:r w:rsidRPr="00D502F2">
        <w:rPr>
          <w:rFonts w:ascii="Cambria" w:hAnsi="Cambria" w:cs="Times New Roman"/>
          <w:color w:val="auto"/>
          <w:sz w:val="24"/>
          <w:szCs w:val="24"/>
        </w:rPr>
        <w:t>estudiantes</w:t>
      </w:r>
      <w:proofErr w:type="gramEnd"/>
      <w:r w:rsidRPr="00D502F2">
        <w:rPr>
          <w:rFonts w:ascii="Cambria" w:hAnsi="Cambria" w:cs="Times New Roman"/>
          <w:color w:val="auto"/>
          <w:sz w:val="24"/>
          <w:szCs w:val="24"/>
        </w:rPr>
        <w:t xml:space="preserve"> que no están cumpliendo con las expectativas de la clase para salir o esperar después de la clase para la conferencia de profesor. El comportamiento que está continuamente fuera de cumplimiento resultará en contacto con los padres y podría incluir una recomendación administrativa. </w:t>
      </w:r>
    </w:p>
    <w:p w:rsidR="00D502F2" w:rsidRPr="00D502F2" w:rsidRDefault="00D502F2" w:rsidP="00D502F2">
      <w:pPr>
        <w:pStyle w:val="Heading1"/>
        <w:spacing w:line="240" w:lineRule="auto"/>
        <w:ind w:left="720"/>
        <w:rPr>
          <w:rFonts w:ascii="Cambria" w:hAnsi="Cambria" w:cs="Times New Roman"/>
          <w:b/>
          <w:color w:val="auto"/>
          <w:sz w:val="24"/>
          <w:szCs w:val="24"/>
        </w:rPr>
      </w:pPr>
    </w:p>
    <w:p w:rsidR="00D502F2" w:rsidRPr="00D502F2" w:rsidRDefault="00D502F2" w:rsidP="00D502F2">
      <w:pPr>
        <w:pStyle w:val="Heading1"/>
        <w:spacing w:line="240" w:lineRule="auto"/>
        <w:rPr>
          <w:rFonts w:ascii="Cambria" w:hAnsi="Cambria" w:cs="Times New Roman"/>
          <w:b/>
          <w:color w:val="auto"/>
          <w:sz w:val="24"/>
          <w:szCs w:val="24"/>
        </w:rPr>
      </w:pPr>
      <w:r w:rsidRPr="00D502F2">
        <w:rPr>
          <w:rFonts w:ascii="Cambria" w:hAnsi="Cambria" w:cs="Times New Roman"/>
          <w:b/>
          <w:color w:val="auto"/>
          <w:sz w:val="24"/>
          <w:szCs w:val="24"/>
        </w:rPr>
        <w:t xml:space="preserve">Política Grading Departamento de Estudios Sociales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xml:space="preserve">• Las calificaciones </w:t>
      </w:r>
      <w:proofErr w:type="gramStart"/>
      <w:r w:rsidRPr="00D502F2">
        <w:rPr>
          <w:rFonts w:ascii="Cambria" w:hAnsi="Cambria" w:cs="Times New Roman"/>
          <w:color w:val="auto"/>
          <w:sz w:val="24"/>
          <w:szCs w:val="24"/>
        </w:rPr>
        <w:t>del</w:t>
      </w:r>
      <w:proofErr w:type="gramEnd"/>
      <w:r w:rsidRPr="00D502F2">
        <w:rPr>
          <w:rFonts w:ascii="Cambria" w:hAnsi="Cambria" w:cs="Times New Roman"/>
          <w:color w:val="auto"/>
          <w:sz w:val="24"/>
          <w:szCs w:val="24"/>
        </w:rPr>
        <w:t xml:space="preserve"> trimestre se calculan utilizando las siguientes categorías ponderadas: </w:t>
      </w:r>
    </w:p>
    <w:p w:rsidR="00D502F2" w:rsidRPr="00D502F2" w:rsidRDefault="00D502F2" w:rsidP="00D502F2">
      <w:pPr>
        <w:pStyle w:val="Heading1"/>
        <w:spacing w:line="240" w:lineRule="auto"/>
        <w:rPr>
          <w:rFonts w:ascii="Cambria" w:hAnsi="Cambria" w:cs="Times New Roman"/>
          <w:color w:val="auto"/>
          <w:sz w:val="24"/>
          <w:szCs w:val="24"/>
        </w:rPr>
      </w:pPr>
      <w:proofErr w:type="gramStart"/>
      <w:r w:rsidRPr="00D502F2">
        <w:rPr>
          <w:rFonts w:ascii="Cambria" w:hAnsi="Cambria" w:cs="Times New Roman"/>
          <w:color w:val="auto"/>
          <w:sz w:val="24"/>
          <w:szCs w:val="24"/>
        </w:rPr>
        <w:t xml:space="preserve">• </w:t>
      </w:r>
      <w:r w:rsidR="00511D2F">
        <w:rPr>
          <w:rFonts w:ascii="Cambria" w:hAnsi="Cambria" w:cs="Times New Roman"/>
          <w:color w:val="auto"/>
          <w:sz w:val="24"/>
          <w:szCs w:val="24"/>
        </w:rPr>
        <w:t xml:space="preserve"> 5</w:t>
      </w:r>
      <w:r w:rsidRPr="00D502F2">
        <w:rPr>
          <w:rFonts w:ascii="Cambria" w:hAnsi="Cambria" w:cs="Times New Roman"/>
          <w:color w:val="auto"/>
          <w:sz w:val="24"/>
          <w:szCs w:val="24"/>
        </w:rPr>
        <w:t>0</w:t>
      </w:r>
      <w:proofErr w:type="gramEnd"/>
      <w:r w:rsidRPr="00D502F2">
        <w:rPr>
          <w:rFonts w:ascii="Cambria" w:hAnsi="Cambria" w:cs="Times New Roman"/>
          <w:color w:val="auto"/>
          <w:sz w:val="24"/>
          <w:szCs w:val="24"/>
        </w:rPr>
        <w:t xml:space="preserve">% = pruebas y evaluaciones importantes (pruebas unitarias, ensayos, proyectos)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lastRenderedPageBreak/>
        <w:t xml:space="preserve">• </w:t>
      </w:r>
      <w:r w:rsidR="00511D2F">
        <w:rPr>
          <w:rFonts w:ascii="Cambria" w:hAnsi="Cambria" w:cs="Times New Roman"/>
          <w:color w:val="auto"/>
          <w:sz w:val="24"/>
          <w:szCs w:val="24"/>
        </w:rPr>
        <w:t>3</w:t>
      </w:r>
      <w:r w:rsidRPr="00D502F2">
        <w:rPr>
          <w:rFonts w:ascii="Cambria" w:hAnsi="Cambria" w:cs="Times New Roman"/>
          <w:color w:val="auto"/>
          <w:sz w:val="24"/>
          <w:szCs w:val="24"/>
        </w:rPr>
        <w:t xml:space="preserve">0% = tareas calificadas (cuestionarios, mapas de pensamiento, la escritura formal, se centran preguntas, presentaciones)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xml:space="preserve">• 20% = trabajo facturado (apuntes de clase, los controles portátiles, las tareas, la reflexión)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xml:space="preserve">• Todas las evaluaciones deben ser completado a </w:t>
      </w:r>
      <w:proofErr w:type="gramStart"/>
      <w:r w:rsidRPr="00D502F2">
        <w:rPr>
          <w:rFonts w:ascii="Cambria" w:hAnsi="Cambria" w:cs="Times New Roman"/>
          <w:color w:val="auto"/>
          <w:sz w:val="24"/>
          <w:szCs w:val="24"/>
        </w:rPr>
        <w:t>un</w:t>
      </w:r>
      <w:proofErr w:type="gramEnd"/>
      <w:r w:rsidRPr="00D502F2">
        <w:rPr>
          <w:rFonts w:ascii="Cambria" w:hAnsi="Cambria" w:cs="Times New Roman"/>
          <w:color w:val="auto"/>
          <w:sz w:val="24"/>
          <w:szCs w:val="24"/>
        </w:rPr>
        <w:t xml:space="preserve"> nivel de competencia o que se espera que repita la tarea hasta que cumpla con la competencia. Si usted no pasa estas evaluaciones en </w:t>
      </w:r>
      <w:proofErr w:type="gramStart"/>
      <w:r w:rsidRPr="00D502F2">
        <w:rPr>
          <w:rFonts w:ascii="Cambria" w:hAnsi="Cambria" w:cs="Times New Roman"/>
          <w:color w:val="auto"/>
          <w:sz w:val="24"/>
          <w:szCs w:val="24"/>
        </w:rPr>
        <w:t>un</w:t>
      </w:r>
      <w:proofErr w:type="gramEnd"/>
      <w:r w:rsidRPr="00D502F2">
        <w:rPr>
          <w:rFonts w:ascii="Cambria" w:hAnsi="Cambria" w:cs="Times New Roman"/>
          <w:color w:val="auto"/>
          <w:sz w:val="24"/>
          <w:szCs w:val="24"/>
        </w:rPr>
        <w:t xml:space="preserve"> nivel de al menos un 70% para el final del semestre, usted no recibirá una calificación para esta clase. </w:t>
      </w:r>
      <w:proofErr w:type="gramStart"/>
      <w:r w:rsidRPr="00D502F2">
        <w:rPr>
          <w:rFonts w:ascii="Cambria" w:hAnsi="Cambria" w:cs="Times New Roman"/>
          <w:color w:val="auto"/>
          <w:sz w:val="24"/>
          <w:szCs w:val="24"/>
        </w:rPr>
        <w:t>Después de tutorías escolares estará disponible para ayudarle a completar sus tareas.</w:t>
      </w:r>
      <w:proofErr w:type="gramEnd"/>
      <w:r w:rsidRPr="00D502F2">
        <w:rPr>
          <w:rFonts w:ascii="Cambria" w:hAnsi="Cambria" w:cs="Times New Roman"/>
          <w:color w:val="auto"/>
          <w:sz w:val="24"/>
          <w:szCs w:val="24"/>
        </w:rPr>
        <w:t xml:space="preserve">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xml:space="preserve">• Las calificaciones </w:t>
      </w:r>
      <w:proofErr w:type="gramStart"/>
      <w:r w:rsidRPr="00D502F2">
        <w:rPr>
          <w:rFonts w:ascii="Cambria" w:hAnsi="Cambria" w:cs="Times New Roman"/>
          <w:color w:val="auto"/>
          <w:sz w:val="24"/>
          <w:szCs w:val="24"/>
        </w:rPr>
        <w:t>del</w:t>
      </w:r>
      <w:proofErr w:type="gramEnd"/>
      <w:r w:rsidRPr="00D502F2">
        <w:rPr>
          <w:rFonts w:ascii="Cambria" w:hAnsi="Cambria" w:cs="Times New Roman"/>
          <w:color w:val="auto"/>
          <w:sz w:val="24"/>
          <w:szCs w:val="24"/>
        </w:rPr>
        <w:t xml:space="preserve"> semestre se calculará con la siguiente fórmula: 30% = 1 º trimestre; 30% = segundo trimestre; 30% = Examen final. Esto significa que su examen final será una gran parte de su calificación semestral, y es por eso que están obligados a mantener todo su trabajo </w:t>
      </w:r>
      <w:proofErr w:type="gramStart"/>
      <w:r w:rsidRPr="00D502F2">
        <w:rPr>
          <w:rFonts w:ascii="Cambria" w:hAnsi="Cambria" w:cs="Times New Roman"/>
          <w:color w:val="auto"/>
          <w:sz w:val="24"/>
          <w:szCs w:val="24"/>
        </w:rPr>
        <w:t>a lo</w:t>
      </w:r>
      <w:proofErr w:type="gramEnd"/>
      <w:r w:rsidRPr="00D502F2">
        <w:rPr>
          <w:rFonts w:ascii="Cambria" w:hAnsi="Cambria" w:cs="Times New Roman"/>
          <w:color w:val="auto"/>
          <w:sz w:val="24"/>
          <w:szCs w:val="24"/>
        </w:rPr>
        <w:t xml:space="preserve"> largo de cada semestre! </w:t>
      </w:r>
    </w:p>
    <w:p w:rsidR="00D502F2" w:rsidRPr="00D502F2" w:rsidRDefault="00D502F2" w:rsidP="00D502F2">
      <w:pPr>
        <w:pStyle w:val="Heading1"/>
        <w:spacing w:line="240" w:lineRule="auto"/>
        <w:rPr>
          <w:rFonts w:ascii="Cambria" w:hAnsi="Cambria" w:cs="Times New Roman"/>
          <w:color w:val="auto"/>
          <w:sz w:val="24"/>
          <w:szCs w:val="24"/>
        </w:rPr>
      </w:pPr>
    </w:p>
    <w:p w:rsidR="00D502F2" w:rsidRPr="00D502F2" w:rsidRDefault="00D502F2" w:rsidP="00D502F2">
      <w:pPr>
        <w:pStyle w:val="Heading1"/>
        <w:spacing w:line="240" w:lineRule="auto"/>
        <w:rPr>
          <w:rFonts w:ascii="Cambria" w:hAnsi="Cambria" w:cs="Times New Roman"/>
          <w:b/>
          <w:color w:val="auto"/>
          <w:sz w:val="24"/>
          <w:szCs w:val="24"/>
          <w:u w:val="single"/>
        </w:rPr>
      </w:pPr>
      <w:r w:rsidRPr="00D502F2">
        <w:rPr>
          <w:rFonts w:ascii="Cambria" w:hAnsi="Cambria" w:cs="Times New Roman"/>
          <w:b/>
          <w:color w:val="auto"/>
          <w:sz w:val="24"/>
          <w:szCs w:val="24"/>
          <w:u w:val="single"/>
        </w:rPr>
        <w:t xml:space="preserve">Late Work / Trabajo Maquillaje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xml:space="preserve">1. Si olvida una clase, es su responsabilidad para saber lo que </w:t>
      </w:r>
      <w:proofErr w:type="gramStart"/>
      <w:r w:rsidRPr="00D502F2">
        <w:rPr>
          <w:rFonts w:ascii="Cambria" w:hAnsi="Cambria" w:cs="Times New Roman"/>
          <w:color w:val="auto"/>
          <w:sz w:val="24"/>
          <w:szCs w:val="24"/>
        </w:rPr>
        <w:t>te</w:t>
      </w:r>
      <w:proofErr w:type="gramEnd"/>
      <w:r w:rsidRPr="00D502F2">
        <w:rPr>
          <w:rFonts w:ascii="Cambria" w:hAnsi="Cambria" w:cs="Times New Roman"/>
          <w:color w:val="auto"/>
          <w:sz w:val="24"/>
          <w:szCs w:val="24"/>
        </w:rPr>
        <w:t xml:space="preserve"> perdiste y vuelta en el trabajo perdido. Consulte con compañeros de clase y comprobar el "cuadro de trabajo perdido".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xml:space="preserve">2. 3 desaparecidos tareas calificadas es igual TUTORIAL AFTERSCHOOL OBLIGATORIO.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xml:space="preserve">3. </w:t>
      </w:r>
      <w:proofErr w:type="gramStart"/>
      <w:r w:rsidRPr="00D502F2">
        <w:rPr>
          <w:rFonts w:ascii="Cambria" w:hAnsi="Cambria" w:cs="Times New Roman"/>
          <w:color w:val="auto"/>
          <w:sz w:val="24"/>
          <w:szCs w:val="24"/>
        </w:rPr>
        <w:t>entregar</w:t>
      </w:r>
      <w:proofErr w:type="gramEnd"/>
      <w:r w:rsidRPr="00D502F2">
        <w:rPr>
          <w:rFonts w:ascii="Cambria" w:hAnsi="Cambria" w:cs="Times New Roman"/>
          <w:color w:val="auto"/>
          <w:sz w:val="24"/>
          <w:szCs w:val="24"/>
        </w:rPr>
        <w:t xml:space="preserve"> las tareas a tiempo. Ponte en contacto conmigo si usted siente que no puede hacer una fecha límite, antes de la cesión ES </w:t>
      </w:r>
      <w:proofErr w:type="gramStart"/>
      <w:r w:rsidRPr="00D502F2">
        <w:rPr>
          <w:rFonts w:ascii="Cambria" w:hAnsi="Cambria" w:cs="Times New Roman"/>
          <w:color w:val="auto"/>
          <w:sz w:val="24"/>
          <w:szCs w:val="24"/>
        </w:rPr>
        <w:t>DEBIDO !!</w:t>
      </w:r>
      <w:proofErr w:type="gramEnd"/>
      <w:r w:rsidRPr="00D502F2">
        <w:rPr>
          <w:rFonts w:ascii="Cambria" w:hAnsi="Cambria" w:cs="Times New Roman"/>
          <w:color w:val="auto"/>
          <w:sz w:val="24"/>
          <w:szCs w:val="24"/>
        </w:rPr>
        <w:t xml:space="preserve">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xml:space="preserve">4. </w:t>
      </w:r>
      <w:proofErr w:type="gramStart"/>
      <w:r w:rsidRPr="00D502F2">
        <w:rPr>
          <w:rFonts w:ascii="Cambria" w:hAnsi="Cambria" w:cs="Times New Roman"/>
          <w:color w:val="auto"/>
          <w:sz w:val="24"/>
          <w:szCs w:val="24"/>
        </w:rPr>
        <w:t>pruebas</w:t>
      </w:r>
      <w:proofErr w:type="gramEnd"/>
      <w:r w:rsidRPr="00D502F2">
        <w:rPr>
          <w:rFonts w:ascii="Cambria" w:hAnsi="Cambria" w:cs="Times New Roman"/>
          <w:color w:val="auto"/>
          <w:sz w:val="24"/>
          <w:szCs w:val="24"/>
        </w:rPr>
        <w:t xml:space="preserve"> importantes y tareas calificadas DEBEN HACER UP- no importa qué.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xml:space="preserve">5. CUALQUIER GRADO POR DEBAJO una C en cualquier prueba se realizará hasta que el alumno domina o superior. </w:t>
      </w:r>
      <w:proofErr w:type="gramStart"/>
      <w:r w:rsidRPr="00D502F2">
        <w:rPr>
          <w:rFonts w:ascii="Cambria" w:hAnsi="Cambria" w:cs="Times New Roman"/>
          <w:color w:val="auto"/>
          <w:sz w:val="24"/>
          <w:szCs w:val="24"/>
        </w:rPr>
        <w:t>Esto se hará después de la escuela.</w:t>
      </w:r>
      <w:proofErr w:type="gramEnd"/>
      <w:r w:rsidRPr="00D502F2">
        <w:rPr>
          <w:rFonts w:ascii="Cambria" w:hAnsi="Cambria" w:cs="Times New Roman"/>
          <w:color w:val="auto"/>
          <w:sz w:val="24"/>
          <w:szCs w:val="24"/>
        </w:rPr>
        <w:t xml:space="preserve"> </w:t>
      </w:r>
      <w:proofErr w:type="gramStart"/>
      <w:r w:rsidRPr="00D502F2">
        <w:rPr>
          <w:rFonts w:ascii="Cambria" w:hAnsi="Cambria" w:cs="Times New Roman"/>
          <w:color w:val="auto"/>
          <w:sz w:val="24"/>
          <w:szCs w:val="24"/>
        </w:rPr>
        <w:t>Los estudiantes no se les permitirá abandonar.</w:t>
      </w:r>
      <w:proofErr w:type="gramEnd"/>
      <w:r w:rsidRPr="00D502F2">
        <w:rPr>
          <w:rFonts w:ascii="Cambria" w:hAnsi="Cambria" w:cs="Times New Roman"/>
          <w:color w:val="auto"/>
          <w:sz w:val="24"/>
          <w:szCs w:val="24"/>
        </w:rPr>
        <w:t xml:space="preserve"> </w:t>
      </w:r>
    </w:p>
    <w:p w:rsidR="00D502F2" w:rsidRPr="00D502F2" w:rsidRDefault="00D502F2" w:rsidP="00D502F2">
      <w:pPr>
        <w:pStyle w:val="Heading1"/>
        <w:spacing w:line="240" w:lineRule="auto"/>
        <w:rPr>
          <w:rFonts w:ascii="Cambria" w:hAnsi="Cambria" w:cs="Times New Roman"/>
          <w:color w:val="auto"/>
          <w:sz w:val="24"/>
          <w:szCs w:val="24"/>
        </w:rPr>
      </w:pPr>
    </w:p>
    <w:p w:rsidR="00D502F2" w:rsidRPr="00D502F2" w:rsidRDefault="00D502F2" w:rsidP="00D502F2">
      <w:pPr>
        <w:pStyle w:val="Heading1"/>
        <w:spacing w:line="240" w:lineRule="auto"/>
        <w:rPr>
          <w:rFonts w:ascii="Cambria" w:hAnsi="Cambria" w:cs="Times New Roman"/>
          <w:b/>
          <w:color w:val="auto"/>
          <w:sz w:val="24"/>
          <w:szCs w:val="24"/>
          <w:u w:val="single"/>
        </w:rPr>
      </w:pPr>
      <w:r w:rsidRPr="00D502F2">
        <w:rPr>
          <w:rFonts w:ascii="Cambria" w:hAnsi="Cambria" w:cs="Times New Roman"/>
          <w:b/>
          <w:color w:val="auto"/>
          <w:sz w:val="24"/>
          <w:szCs w:val="24"/>
          <w:u w:val="single"/>
        </w:rPr>
        <w:t xml:space="preserve">Política Tardy </w:t>
      </w:r>
    </w:p>
    <w:p w:rsidR="00D502F2" w:rsidRPr="00D502F2" w:rsidRDefault="00D502F2" w:rsidP="00D502F2">
      <w:pPr>
        <w:pStyle w:val="Heading1"/>
        <w:spacing w:line="240" w:lineRule="auto"/>
        <w:rPr>
          <w:rFonts w:ascii="Cambria" w:hAnsi="Cambria" w:cs="Times New Roman"/>
          <w:color w:val="auto"/>
          <w:sz w:val="24"/>
          <w:szCs w:val="24"/>
        </w:rPr>
      </w:pPr>
      <w:proofErr w:type="gramStart"/>
      <w:r w:rsidRPr="00D502F2">
        <w:rPr>
          <w:rFonts w:ascii="Cambria" w:hAnsi="Cambria" w:cs="Times New Roman"/>
          <w:color w:val="auto"/>
          <w:sz w:val="24"/>
          <w:szCs w:val="24"/>
        </w:rPr>
        <w:t>Ven a clase a tiempo.</w:t>
      </w:r>
      <w:proofErr w:type="gramEnd"/>
      <w:r w:rsidRPr="00D502F2">
        <w:rPr>
          <w:rFonts w:ascii="Cambria" w:hAnsi="Cambria" w:cs="Times New Roman"/>
          <w:color w:val="auto"/>
          <w:sz w:val="24"/>
          <w:szCs w:val="24"/>
        </w:rPr>
        <w:t xml:space="preserve"> </w:t>
      </w:r>
      <w:proofErr w:type="gramStart"/>
      <w:r w:rsidRPr="00D502F2">
        <w:rPr>
          <w:rFonts w:ascii="Cambria" w:hAnsi="Cambria" w:cs="Times New Roman"/>
          <w:color w:val="auto"/>
          <w:sz w:val="24"/>
          <w:szCs w:val="24"/>
        </w:rPr>
        <w:t>Se espera de ser sentado y trabajando en el momento en que suene la campana.</w:t>
      </w:r>
      <w:proofErr w:type="gramEnd"/>
      <w:r w:rsidRPr="00D502F2">
        <w:rPr>
          <w:rFonts w:ascii="Cambria" w:hAnsi="Cambria" w:cs="Times New Roman"/>
          <w:color w:val="auto"/>
          <w:sz w:val="24"/>
          <w:szCs w:val="24"/>
        </w:rPr>
        <w:t xml:space="preserve"> </w:t>
      </w:r>
      <w:proofErr w:type="gramStart"/>
      <w:r w:rsidRPr="00D502F2">
        <w:rPr>
          <w:rFonts w:ascii="Cambria" w:hAnsi="Cambria" w:cs="Times New Roman"/>
          <w:color w:val="auto"/>
          <w:sz w:val="24"/>
          <w:szCs w:val="24"/>
        </w:rPr>
        <w:t>Los estudiantes que no están en su asiento y de trabajo llegan tarde.</w:t>
      </w:r>
      <w:proofErr w:type="gramEnd"/>
      <w:r w:rsidRPr="00D502F2">
        <w:rPr>
          <w:rFonts w:ascii="Cambria" w:hAnsi="Cambria" w:cs="Times New Roman"/>
          <w:color w:val="auto"/>
          <w:sz w:val="24"/>
          <w:szCs w:val="24"/>
        </w:rPr>
        <w:t xml:space="preserve"> </w:t>
      </w:r>
      <w:proofErr w:type="gramStart"/>
      <w:r w:rsidRPr="00D502F2">
        <w:rPr>
          <w:rFonts w:ascii="Cambria" w:hAnsi="Cambria" w:cs="Times New Roman"/>
          <w:color w:val="auto"/>
          <w:sz w:val="24"/>
          <w:szCs w:val="24"/>
        </w:rPr>
        <w:t>Múltiples llegadas tarde resultarán en el tiempo después de clase, contacto con los padres, la escuela los sábados, y de acción administrativa.</w:t>
      </w:r>
      <w:proofErr w:type="gramEnd"/>
      <w:r w:rsidRPr="00D502F2">
        <w:rPr>
          <w:rFonts w:ascii="Cambria" w:hAnsi="Cambria" w:cs="Times New Roman"/>
          <w:color w:val="auto"/>
          <w:sz w:val="24"/>
          <w:szCs w:val="24"/>
        </w:rPr>
        <w:t xml:space="preserve"> </w:t>
      </w:r>
    </w:p>
    <w:p w:rsidR="00D502F2" w:rsidRPr="00D502F2" w:rsidRDefault="00D502F2" w:rsidP="00D502F2">
      <w:pPr>
        <w:pStyle w:val="Heading1"/>
        <w:spacing w:line="240" w:lineRule="auto"/>
        <w:rPr>
          <w:rFonts w:ascii="Cambria" w:hAnsi="Cambria" w:cs="Times New Roman"/>
          <w:b/>
          <w:color w:val="auto"/>
          <w:sz w:val="24"/>
          <w:szCs w:val="24"/>
          <w:u w:val="single"/>
        </w:rPr>
      </w:pPr>
    </w:p>
    <w:p w:rsidR="00D502F2" w:rsidRPr="00D502F2" w:rsidRDefault="00D502F2" w:rsidP="00D502F2">
      <w:pPr>
        <w:pStyle w:val="Heading1"/>
        <w:spacing w:line="240" w:lineRule="auto"/>
        <w:rPr>
          <w:rFonts w:ascii="Cambria" w:hAnsi="Cambria" w:cs="Times New Roman"/>
          <w:b/>
          <w:color w:val="auto"/>
          <w:sz w:val="24"/>
          <w:szCs w:val="24"/>
          <w:u w:val="single"/>
        </w:rPr>
      </w:pPr>
    </w:p>
    <w:p w:rsidR="00D502F2" w:rsidRPr="00D502F2" w:rsidRDefault="00D502F2" w:rsidP="00D502F2">
      <w:pPr>
        <w:pStyle w:val="Heading1"/>
        <w:spacing w:line="240" w:lineRule="auto"/>
        <w:rPr>
          <w:rFonts w:ascii="Cambria" w:hAnsi="Cambria" w:cs="Times New Roman"/>
          <w:b/>
          <w:color w:val="auto"/>
          <w:sz w:val="24"/>
          <w:szCs w:val="24"/>
          <w:u w:val="single"/>
        </w:rPr>
      </w:pPr>
      <w:r w:rsidRPr="00D502F2">
        <w:rPr>
          <w:rFonts w:ascii="Cambria" w:hAnsi="Cambria" w:cs="Times New Roman"/>
          <w:b/>
          <w:color w:val="auto"/>
          <w:sz w:val="24"/>
          <w:szCs w:val="24"/>
          <w:u w:val="single"/>
        </w:rPr>
        <w:t xml:space="preserve">Materiales que necesita!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xml:space="preserve">1. Un cuaderno de espiral que se dedica sólo </w:t>
      </w:r>
      <w:proofErr w:type="gramStart"/>
      <w:r w:rsidRPr="00D502F2">
        <w:rPr>
          <w:rFonts w:ascii="Cambria" w:hAnsi="Cambria" w:cs="Times New Roman"/>
          <w:color w:val="auto"/>
          <w:sz w:val="24"/>
          <w:szCs w:val="24"/>
        </w:rPr>
        <w:t>a</w:t>
      </w:r>
      <w:proofErr w:type="gramEnd"/>
      <w:r w:rsidRPr="00D502F2">
        <w:rPr>
          <w:rFonts w:ascii="Cambria" w:hAnsi="Cambria" w:cs="Times New Roman"/>
          <w:color w:val="auto"/>
          <w:sz w:val="24"/>
          <w:szCs w:val="24"/>
        </w:rPr>
        <w:t xml:space="preserve"> esta clase. </w:t>
      </w:r>
      <w:proofErr w:type="gramStart"/>
      <w:r w:rsidRPr="00D502F2">
        <w:rPr>
          <w:rFonts w:ascii="Cambria" w:hAnsi="Cambria" w:cs="Times New Roman"/>
          <w:color w:val="auto"/>
          <w:sz w:val="24"/>
          <w:szCs w:val="24"/>
        </w:rPr>
        <w:t>Llevar esto a clase cada día.</w:t>
      </w:r>
      <w:proofErr w:type="gramEnd"/>
      <w:r w:rsidRPr="00D502F2">
        <w:rPr>
          <w:rFonts w:ascii="Cambria" w:hAnsi="Cambria" w:cs="Times New Roman"/>
          <w:color w:val="auto"/>
          <w:sz w:val="24"/>
          <w:szCs w:val="24"/>
        </w:rPr>
        <w:t xml:space="preserve"> </w:t>
      </w:r>
    </w:p>
    <w:p w:rsidR="00D502F2" w:rsidRPr="00D502F2" w:rsidRDefault="00D502F2" w:rsidP="00D502F2">
      <w:pPr>
        <w:pStyle w:val="Heading1"/>
        <w:spacing w:line="240" w:lineRule="auto"/>
        <w:rPr>
          <w:rFonts w:ascii="Cambria" w:hAnsi="Cambria" w:cs="Times New Roman"/>
          <w:color w:val="auto"/>
          <w:sz w:val="24"/>
          <w:szCs w:val="24"/>
        </w:rPr>
      </w:pPr>
      <w:proofErr w:type="gramStart"/>
      <w:r w:rsidRPr="00D502F2">
        <w:rPr>
          <w:rFonts w:ascii="Cambria" w:hAnsi="Cambria" w:cs="Times New Roman"/>
          <w:color w:val="auto"/>
          <w:sz w:val="24"/>
          <w:szCs w:val="24"/>
        </w:rPr>
        <w:t>a</w:t>
      </w:r>
      <w:proofErr w:type="gramEnd"/>
      <w:r w:rsidRPr="00D502F2">
        <w:rPr>
          <w:rFonts w:ascii="Cambria" w:hAnsi="Cambria" w:cs="Times New Roman"/>
          <w:color w:val="auto"/>
          <w:sz w:val="24"/>
          <w:szCs w:val="24"/>
        </w:rPr>
        <w:t xml:space="preserve">. organización Notebook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xml:space="preserve">i. Tabla de Contenidos - nombre fecha / asignación / pg #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xml:space="preserve">ii. Título cada actividad que escribir en su cuaderno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xml:space="preserve">2. Lleve pluma / lápiz cada día. </w:t>
      </w:r>
    </w:p>
    <w:p w:rsidR="00D502F2" w:rsidRPr="00D502F2" w:rsidRDefault="00D502F2" w:rsidP="00D502F2">
      <w:pPr>
        <w:pStyle w:val="Heading1"/>
        <w:spacing w:line="240" w:lineRule="auto"/>
        <w:rPr>
          <w:rFonts w:ascii="Cambria" w:hAnsi="Cambria" w:cs="Times New Roman"/>
          <w:color w:val="auto"/>
          <w:sz w:val="24"/>
          <w:szCs w:val="24"/>
        </w:rPr>
      </w:pPr>
      <w:r w:rsidRPr="00D502F2">
        <w:rPr>
          <w:rFonts w:ascii="Cambria" w:hAnsi="Cambria" w:cs="Times New Roman"/>
          <w:color w:val="auto"/>
          <w:sz w:val="24"/>
          <w:szCs w:val="24"/>
        </w:rPr>
        <w:t xml:space="preserve">3. Una forma de organizar y mantener todo su trabajo a lo largo </w:t>
      </w:r>
      <w:proofErr w:type="gramStart"/>
      <w:r w:rsidRPr="00D502F2">
        <w:rPr>
          <w:rFonts w:ascii="Cambria" w:hAnsi="Cambria" w:cs="Times New Roman"/>
          <w:color w:val="auto"/>
          <w:sz w:val="24"/>
          <w:szCs w:val="24"/>
        </w:rPr>
        <w:t>del</w:t>
      </w:r>
      <w:proofErr w:type="gramEnd"/>
      <w:r w:rsidRPr="00D502F2">
        <w:rPr>
          <w:rFonts w:ascii="Cambria" w:hAnsi="Cambria" w:cs="Times New Roman"/>
          <w:color w:val="auto"/>
          <w:sz w:val="24"/>
          <w:szCs w:val="24"/>
        </w:rPr>
        <w:t xml:space="preserve"> semestre ENTERO. Le sugiero que use </w:t>
      </w:r>
      <w:proofErr w:type="gramStart"/>
      <w:r w:rsidRPr="00D502F2">
        <w:rPr>
          <w:rFonts w:ascii="Cambria" w:hAnsi="Cambria" w:cs="Times New Roman"/>
          <w:color w:val="auto"/>
          <w:sz w:val="24"/>
          <w:szCs w:val="24"/>
        </w:rPr>
        <w:t>un</w:t>
      </w:r>
      <w:proofErr w:type="gramEnd"/>
      <w:r w:rsidRPr="00D502F2">
        <w:rPr>
          <w:rFonts w:ascii="Cambria" w:hAnsi="Cambria" w:cs="Times New Roman"/>
          <w:color w:val="auto"/>
          <w:sz w:val="24"/>
          <w:szCs w:val="24"/>
        </w:rPr>
        <w:t xml:space="preserve"> aglutinante.</w:t>
      </w:r>
    </w:p>
    <w:sectPr w:rsidR="00D502F2" w:rsidRPr="00D502F2" w:rsidSect="00EC0C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FEA" w:rsidRDefault="00E34FEA">
      <w:r>
        <w:separator/>
      </w:r>
    </w:p>
  </w:endnote>
  <w:endnote w:type="continuationSeparator" w:id="0">
    <w:p w:rsidR="00E34FEA" w:rsidRDefault="00E3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ngravers MT">
    <w:panose1 w:val="02090707080505020304"/>
    <w:charset w:val="00"/>
    <w:family w:val="roman"/>
    <w:pitch w:val="variable"/>
    <w:sig w:usb0="00000003" w:usb1="00000000" w:usb2="00000000" w:usb3="00000000" w:csb0="00000001" w:csb1="00000000"/>
  </w:font>
  <w:font w:name="Cochin">
    <w:altName w:val="Trebuchet MS"/>
    <w:charset w:val="00"/>
    <w:family w:val="auto"/>
    <w:pitch w:val="variable"/>
    <w:sig w:usb0="00000001" w:usb1="4000004A" w:usb2="00000000" w:usb3="00000000" w:csb0="0000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FEA" w:rsidRDefault="00E34FEA">
      <w:r>
        <w:separator/>
      </w:r>
    </w:p>
  </w:footnote>
  <w:footnote w:type="continuationSeparator" w:id="0">
    <w:p w:rsidR="00E34FEA" w:rsidRDefault="00E34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3C62C8"/>
    <w:lvl w:ilvl="0">
      <w:numFmt w:val="bullet"/>
      <w:lvlText w:val="*"/>
      <w:lvlJc w:val="left"/>
    </w:lvl>
  </w:abstractNum>
  <w:abstractNum w:abstractNumId="1">
    <w:nsid w:val="04B70133"/>
    <w:multiLevelType w:val="hybridMultilevel"/>
    <w:tmpl w:val="6A581EB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7A026C6"/>
    <w:multiLevelType w:val="multilevel"/>
    <w:tmpl w:val="9606F61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80A0CD6"/>
    <w:multiLevelType w:val="hybridMultilevel"/>
    <w:tmpl w:val="DA80F2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23ED840">
      <w:start w:val="10"/>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0504FB"/>
    <w:multiLevelType w:val="hybridMultilevel"/>
    <w:tmpl w:val="40AC82D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6E2C99"/>
    <w:multiLevelType w:val="hybridMultilevel"/>
    <w:tmpl w:val="41500D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39C695B"/>
    <w:multiLevelType w:val="hybridMultilevel"/>
    <w:tmpl w:val="8BE6A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F3F04"/>
    <w:multiLevelType w:val="hybridMultilevel"/>
    <w:tmpl w:val="793EC5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904558"/>
    <w:multiLevelType w:val="hybridMultilevel"/>
    <w:tmpl w:val="0F42D340"/>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6B0792E"/>
    <w:multiLevelType w:val="hybridMultilevel"/>
    <w:tmpl w:val="495E1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FA6362"/>
    <w:multiLevelType w:val="hybridMultilevel"/>
    <w:tmpl w:val="FDFE7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DA5A8B"/>
    <w:multiLevelType w:val="hybridMultilevel"/>
    <w:tmpl w:val="8BE6A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26723E"/>
    <w:multiLevelType w:val="hybridMultilevel"/>
    <w:tmpl w:val="FC944FD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4695CAB"/>
    <w:multiLevelType w:val="hybridMultilevel"/>
    <w:tmpl w:val="9606F6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45772C1"/>
    <w:multiLevelType w:val="hybridMultilevel"/>
    <w:tmpl w:val="48181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5C35FC"/>
    <w:multiLevelType w:val="hybridMultilevel"/>
    <w:tmpl w:val="7D442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7E3228"/>
    <w:multiLevelType w:val="hybridMultilevel"/>
    <w:tmpl w:val="BC047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076922"/>
    <w:multiLevelType w:val="hybridMultilevel"/>
    <w:tmpl w:val="032E6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4F064A"/>
    <w:multiLevelType w:val="hybridMultilevel"/>
    <w:tmpl w:val="8CD8A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D55F2A"/>
    <w:multiLevelType w:val="hybridMultilevel"/>
    <w:tmpl w:val="581818C6"/>
    <w:lvl w:ilvl="0" w:tplc="0409000F">
      <w:start w:val="1"/>
      <w:numFmt w:val="decimal"/>
      <w:lvlText w:val="%1."/>
      <w:lvlJc w:val="lef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1F3C02"/>
    <w:multiLevelType w:val="hybridMultilevel"/>
    <w:tmpl w:val="A350A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9C6D94"/>
    <w:multiLevelType w:val="hybridMultilevel"/>
    <w:tmpl w:val="D21ABC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3"/>
  </w:num>
  <w:num w:numId="3">
    <w:abstractNumId w:val="5"/>
  </w:num>
  <w:num w:numId="4">
    <w:abstractNumId w:val="13"/>
  </w:num>
  <w:num w:numId="5">
    <w:abstractNumId w:val="2"/>
  </w:num>
  <w:num w:numId="6">
    <w:abstractNumId w:val="12"/>
  </w:num>
  <w:num w:numId="7">
    <w:abstractNumId w:val="1"/>
  </w:num>
  <w:num w:numId="8">
    <w:abstractNumId w:val="21"/>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8"/>
  </w:num>
  <w:num w:numId="11">
    <w:abstractNumId w:val="4"/>
  </w:num>
  <w:num w:numId="12">
    <w:abstractNumId w:val="10"/>
  </w:num>
  <w:num w:numId="1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7"/>
  </w:num>
  <w:num w:numId="17">
    <w:abstractNumId w:val="11"/>
  </w:num>
  <w:num w:numId="18">
    <w:abstractNumId w:val="19"/>
  </w:num>
  <w:num w:numId="19">
    <w:abstractNumId w:val="9"/>
  </w:num>
  <w:num w:numId="20">
    <w:abstractNumId w:val="6"/>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55"/>
    <w:rsid w:val="0001463E"/>
    <w:rsid w:val="0003561F"/>
    <w:rsid w:val="000431E9"/>
    <w:rsid w:val="0004504E"/>
    <w:rsid w:val="000619A0"/>
    <w:rsid w:val="001170AB"/>
    <w:rsid w:val="0014124B"/>
    <w:rsid w:val="00142B4C"/>
    <w:rsid w:val="00153552"/>
    <w:rsid w:val="00162648"/>
    <w:rsid w:val="00185288"/>
    <w:rsid w:val="0022110E"/>
    <w:rsid w:val="00236540"/>
    <w:rsid w:val="00263D38"/>
    <w:rsid w:val="002A5B50"/>
    <w:rsid w:val="002B0724"/>
    <w:rsid w:val="002C6844"/>
    <w:rsid w:val="003127EE"/>
    <w:rsid w:val="00312A33"/>
    <w:rsid w:val="00337C95"/>
    <w:rsid w:val="00350FCA"/>
    <w:rsid w:val="00385F0C"/>
    <w:rsid w:val="004808A6"/>
    <w:rsid w:val="004A0EEB"/>
    <w:rsid w:val="004F7201"/>
    <w:rsid w:val="00511D2F"/>
    <w:rsid w:val="005146EE"/>
    <w:rsid w:val="005534E8"/>
    <w:rsid w:val="005769B1"/>
    <w:rsid w:val="005A0252"/>
    <w:rsid w:val="005C6FB3"/>
    <w:rsid w:val="005E5255"/>
    <w:rsid w:val="005E7EE8"/>
    <w:rsid w:val="00634832"/>
    <w:rsid w:val="00647F76"/>
    <w:rsid w:val="00670680"/>
    <w:rsid w:val="007052F8"/>
    <w:rsid w:val="007102C7"/>
    <w:rsid w:val="00752647"/>
    <w:rsid w:val="0078512F"/>
    <w:rsid w:val="007D1766"/>
    <w:rsid w:val="008232D9"/>
    <w:rsid w:val="00847284"/>
    <w:rsid w:val="00872122"/>
    <w:rsid w:val="00876823"/>
    <w:rsid w:val="00882595"/>
    <w:rsid w:val="008947EF"/>
    <w:rsid w:val="008B1662"/>
    <w:rsid w:val="009362EA"/>
    <w:rsid w:val="009C57EE"/>
    <w:rsid w:val="00A04786"/>
    <w:rsid w:val="00A105C1"/>
    <w:rsid w:val="00A13981"/>
    <w:rsid w:val="00A17298"/>
    <w:rsid w:val="00B5061A"/>
    <w:rsid w:val="00C06ED7"/>
    <w:rsid w:val="00C71138"/>
    <w:rsid w:val="00CA21CB"/>
    <w:rsid w:val="00CD23BA"/>
    <w:rsid w:val="00D06706"/>
    <w:rsid w:val="00D11613"/>
    <w:rsid w:val="00D20679"/>
    <w:rsid w:val="00D502F2"/>
    <w:rsid w:val="00DA4E45"/>
    <w:rsid w:val="00DF75F1"/>
    <w:rsid w:val="00E062E3"/>
    <w:rsid w:val="00E12BB1"/>
    <w:rsid w:val="00E2283A"/>
    <w:rsid w:val="00E34FEA"/>
    <w:rsid w:val="00E4011C"/>
    <w:rsid w:val="00E76B66"/>
    <w:rsid w:val="00E83016"/>
    <w:rsid w:val="00E96926"/>
    <w:rsid w:val="00EC0C14"/>
    <w:rsid w:val="00ED1DE9"/>
    <w:rsid w:val="00ED4D44"/>
    <w:rsid w:val="00EF2153"/>
    <w:rsid w:val="00F2401B"/>
    <w:rsid w:val="00F829FA"/>
    <w:rsid w:val="00F94ECA"/>
    <w:rsid w:val="00FC19A4"/>
    <w:rsid w:val="00FD3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7EE"/>
    <w:rPr>
      <w:sz w:val="24"/>
      <w:szCs w:val="24"/>
    </w:rPr>
  </w:style>
  <w:style w:type="paragraph" w:styleId="Heading1">
    <w:name w:val="heading 1"/>
    <w:basedOn w:val="Normal"/>
    <w:qFormat/>
    <w:rsid w:val="00312A33"/>
    <w:pPr>
      <w:spacing w:line="700" w:lineRule="atLeast"/>
      <w:outlineLvl w:val="0"/>
    </w:pPr>
    <w:rPr>
      <w:rFonts w:ascii="Arial" w:hAnsi="Arial" w:cs="Arial"/>
      <w:color w:val="000099"/>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829FA"/>
    <w:pPr>
      <w:shd w:val="clear" w:color="auto" w:fill="000080"/>
    </w:pPr>
    <w:rPr>
      <w:rFonts w:ascii="Tahoma" w:hAnsi="Tahoma" w:cs="Tahoma"/>
      <w:sz w:val="20"/>
      <w:szCs w:val="20"/>
    </w:rPr>
  </w:style>
  <w:style w:type="table" w:styleId="TableGrid">
    <w:name w:val="Table Grid"/>
    <w:basedOn w:val="TableNormal"/>
    <w:rsid w:val="00F82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12A33"/>
    <w:rPr>
      <w:color w:val="0000FF"/>
      <w:u w:val="single"/>
    </w:rPr>
  </w:style>
  <w:style w:type="character" w:customStyle="1" w:styleId="rgctlv">
    <w:name w:val="rg_ctlv"/>
    <w:rsid w:val="00CA21CB"/>
  </w:style>
  <w:style w:type="paragraph" w:styleId="BalloonText">
    <w:name w:val="Balloon Text"/>
    <w:basedOn w:val="Normal"/>
    <w:link w:val="BalloonTextChar"/>
    <w:uiPriority w:val="99"/>
    <w:semiHidden/>
    <w:unhideWhenUsed/>
    <w:rsid w:val="00882595"/>
    <w:rPr>
      <w:rFonts w:ascii="Tahoma" w:hAnsi="Tahoma" w:cs="Tahoma"/>
      <w:sz w:val="16"/>
      <w:szCs w:val="16"/>
    </w:rPr>
  </w:style>
  <w:style w:type="character" w:customStyle="1" w:styleId="BalloonTextChar">
    <w:name w:val="Balloon Text Char"/>
    <w:basedOn w:val="DefaultParagraphFont"/>
    <w:link w:val="BalloonText"/>
    <w:uiPriority w:val="99"/>
    <w:semiHidden/>
    <w:rsid w:val="00882595"/>
    <w:rPr>
      <w:rFonts w:ascii="Tahoma" w:hAnsi="Tahoma" w:cs="Tahoma"/>
      <w:sz w:val="16"/>
      <w:szCs w:val="16"/>
    </w:rPr>
  </w:style>
  <w:style w:type="paragraph" w:styleId="ListParagraph">
    <w:name w:val="List Paragraph"/>
    <w:basedOn w:val="Normal"/>
    <w:uiPriority w:val="34"/>
    <w:qFormat/>
    <w:rsid w:val="00CD23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7EE"/>
    <w:rPr>
      <w:sz w:val="24"/>
      <w:szCs w:val="24"/>
    </w:rPr>
  </w:style>
  <w:style w:type="paragraph" w:styleId="Heading1">
    <w:name w:val="heading 1"/>
    <w:basedOn w:val="Normal"/>
    <w:qFormat/>
    <w:rsid w:val="00312A33"/>
    <w:pPr>
      <w:spacing w:line="700" w:lineRule="atLeast"/>
      <w:outlineLvl w:val="0"/>
    </w:pPr>
    <w:rPr>
      <w:rFonts w:ascii="Arial" w:hAnsi="Arial" w:cs="Arial"/>
      <w:color w:val="000099"/>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829FA"/>
    <w:pPr>
      <w:shd w:val="clear" w:color="auto" w:fill="000080"/>
    </w:pPr>
    <w:rPr>
      <w:rFonts w:ascii="Tahoma" w:hAnsi="Tahoma" w:cs="Tahoma"/>
      <w:sz w:val="20"/>
      <w:szCs w:val="20"/>
    </w:rPr>
  </w:style>
  <w:style w:type="table" w:styleId="TableGrid">
    <w:name w:val="Table Grid"/>
    <w:basedOn w:val="TableNormal"/>
    <w:rsid w:val="00F82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12A33"/>
    <w:rPr>
      <w:color w:val="0000FF"/>
      <w:u w:val="single"/>
    </w:rPr>
  </w:style>
  <w:style w:type="character" w:customStyle="1" w:styleId="rgctlv">
    <w:name w:val="rg_ctlv"/>
    <w:rsid w:val="00CA21CB"/>
  </w:style>
  <w:style w:type="paragraph" w:styleId="BalloonText">
    <w:name w:val="Balloon Text"/>
    <w:basedOn w:val="Normal"/>
    <w:link w:val="BalloonTextChar"/>
    <w:uiPriority w:val="99"/>
    <w:semiHidden/>
    <w:unhideWhenUsed/>
    <w:rsid w:val="00882595"/>
    <w:rPr>
      <w:rFonts w:ascii="Tahoma" w:hAnsi="Tahoma" w:cs="Tahoma"/>
      <w:sz w:val="16"/>
      <w:szCs w:val="16"/>
    </w:rPr>
  </w:style>
  <w:style w:type="character" w:customStyle="1" w:styleId="BalloonTextChar">
    <w:name w:val="Balloon Text Char"/>
    <w:basedOn w:val="DefaultParagraphFont"/>
    <w:link w:val="BalloonText"/>
    <w:uiPriority w:val="99"/>
    <w:semiHidden/>
    <w:rsid w:val="00882595"/>
    <w:rPr>
      <w:rFonts w:ascii="Tahoma" w:hAnsi="Tahoma" w:cs="Tahoma"/>
      <w:sz w:val="16"/>
      <w:szCs w:val="16"/>
    </w:rPr>
  </w:style>
  <w:style w:type="paragraph" w:styleId="ListParagraph">
    <w:name w:val="List Paragraph"/>
    <w:basedOn w:val="Normal"/>
    <w:uiPriority w:val="34"/>
    <w:qFormat/>
    <w:rsid w:val="00CD2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45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hristina_maclean@pv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Pajaro Valley High School</vt:lpstr>
    </vt:vector>
  </TitlesOfParts>
  <Company>Stanford Hospital and Clinics</Company>
  <LinksUpToDate>false</LinksUpToDate>
  <CharactersWithSpaces>9871</CharactersWithSpaces>
  <SharedDoc>false</SharedDoc>
  <HLinks>
    <vt:vector size="6" baseType="variant">
      <vt:variant>
        <vt:i4>458778</vt:i4>
      </vt:variant>
      <vt:variant>
        <vt:i4>0</vt:i4>
      </vt:variant>
      <vt:variant>
        <vt:i4>0</vt:i4>
      </vt:variant>
      <vt:variant>
        <vt:i4>5</vt:i4>
      </vt:variant>
      <vt:variant>
        <vt:lpwstr>mailto:maria_hastings@pvusd.net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Pajaro Valley High School</dc:title>
  <dc:creator>SUMC</dc:creator>
  <cp:lastModifiedBy>MacLean, Christina</cp:lastModifiedBy>
  <cp:revision>2</cp:revision>
  <cp:lastPrinted>2013-08-16T14:50:00Z</cp:lastPrinted>
  <dcterms:created xsi:type="dcterms:W3CDTF">2015-08-19T01:48:00Z</dcterms:created>
  <dcterms:modified xsi:type="dcterms:W3CDTF">2015-08-19T01:48:00Z</dcterms:modified>
</cp:coreProperties>
</file>